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22" w:rsidRPr="00A31E22" w:rsidRDefault="00A31E22" w:rsidP="00A31E2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E22">
        <w:rPr>
          <w:rFonts w:ascii="Times New Roman" w:hAnsi="Times New Roman" w:cs="Times New Roman"/>
          <w:b/>
          <w:bCs/>
          <w:sz w:val="24"/>
          <w:szCs w:val="24"/>
        </w:rPr>
        <w:t>Материалы для родителей</w:t>
      </w:r>
    </w:p>
    <w:p w:rsidR="00A31E22" w:rsidRPr="00A31E22" w:rsidRDefault="00A31E22" w:rsidP="00A31E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E22">
        <w:rPr>
          <w:rFonts w:ascii="Times New Roman" w:hAnsi="Times New Roman" w:cs="Times New Roman"/>
          <w:b/>
          <w:sz w:val="24"/>
          <w:szCs w:val="24"/>
        </w:rPr>
        <w:t>«Предотвращение суицидов у детей и подростков»</w:t>
      </w:r>
    </w:p>
    <w:p w:rsidR="00A31E22" w:rsidRDefault="00A31E22" w:rsidP="00A31E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1E22" w:rsidRPr="00A31E22" w:rsidRDefault="00A31E22" w:rsidP="00A31E22">
      <w:pPr>
        <w:pStyle w:val="a3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Главное, что для этого необходимо, – внимание родителей к изменениям, происходящим в</w:t>
      </w:r>
      <w:r>
        <w:rPr>
          <w:rFonts w:ascii="Times New Roman" w:hAnsi="Times New Roman" w:cs="Times New Roman"/>
          <w:sz w:val="24"/>
          <w:szCs w:val="24"/>
        </w:rPr>
        <w:t xml:space="preserve"> поведении ребенка. Часто первы</w:t>
      </w:r>
      <w:r w:rsidRPr="00A31E22">
        <w:rPr>
          <w:rFonts w:ascii="Times New Roman" w:hAnsi="Times New Roman" w:cs="Times New Roman"/>
          <w:sz w:val="24"/>
          <w:szCs w:val="24"/>
        </w:rPr>
        <w:t>ми тревожными сигналами могут стать «сущие пустяки»:</w:t>
      </w:r>
    </w:p>
    <w:p w:rsidR="00A31E22" w:rsidRPr="00A31E22" w:rsidRDefault="00A31E22" w:rsidP="00A31E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фраза, оброненная якобы</w:t>
      </w:r>
      <w:r>
        <w:rPr>
          <w:rFonts w:ascii="Times New Roman" w:hAnsi="Times New Roman" w:cs="Times New Roman"/>
          <w:sz w:val="24"/>
          <w:szCs w:val="24"/>
        </w:rPr>
        <w:t xml:space="preserve"> случайно, разговоры о самоубий</w:t>
      </w:r>
      <w:r w:rsidRPr="00A31E22">
        <w:rPr>
          <w:rFonts w:ascii="Times New Roman" w:hAnsi="Times New Roman" w:cs="Times New Roman"/>
          <w:sz w:val="24"/>
          <w:szCs w:val="24"/>
        </w:rPr>
        <w:t>стве, нездоровые фантазии на</w:t>
      </w:r>
      <w:r>
        <w:rPr>
          <w:rFonts w:ascii="Times New Roman" w:hAnsi="Times New Roman" w:cs="Times New Roman"/>
          <w:sz w:val="24"/>
          <w:szCs w:val="24"/>
        </w:rPr>
        <w:t xml:space="preserve"> эту тему, акцентирование внима</w:t>
      </w:r>
      <w:r w:rsidRPr="00A31E22">
        <w:rPr>
          <w:rFonts w:ascii="Times New Roman" w:hAnsi="Times New Roman" w:cs="Times New Roman"/>
          <w:sz w:val="24"/>
          <w:szCs w:val="24"/>
        </w:rPr>
        <w:t>ния на эпизодах суицидов в фильмах, новостях;</w:t>
      </w:r>
    </w:p>
    <w:p w:rsidR="00A31E22" w:rsidRPr="00A31E22" w:rsidRDefault="00A31E22" w:rsidP="00A31E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появление у ребенка лит</w:t>
      </w:r>
      <w:r>
        <w:rPr>
          <w:rFonts w:ascii="Times New Roman" w:hAnsi="Times New Roman" w:cs="Times New Roman"/>
          <w:sz w:val="24"/>
          <w:szCs w:val="24"/>
        </w:rPr>
        <w:t>ературы о суицидах, просмотр со</w:t>
      </w:r>
      <w:r w:rsidRPr="00A31E22">
        <w:rPr>
          <w:rFonts w:ascii="Times New Roman" w:hAnsi="Times New Roman" w:cs="Times New Roman"/>
          <w:sz w:val="24"/>
          <w:szCs w:val="24"/>
        </w:rPr>
        <w:t>ответствующей информации в</w:t>
      </w:r>
      <w:r>
        <w:rPr>
          <w:rFonts w:ascii="Times New Roman" w:hAnsi="Times New Roman" w:cs="Times New Roman"/>
          <w:sz w:val="24"/>
          <w:szCs w:val="24"/>
        </w:rPr>
        <w:t xml:space="preserve"> интернете, обсуждения на интер</w:t>
      </w:r>
      <w:r w:rsidRPr="00A31E22">
        <w:rPr>
          <w:rFonts w:ascii="Times New Roman" w:hAnsi="Times New Roman" w:cs="Times New Roman"/>
          <w:sz w:val="24"/>
          <w:szCs w:val="24"/>
        </w:rPr>
        <w:t>нет-сайтах методов и способов самоубийств;</w:t>
      </w:r>
    </w:p>
    <w:p w:rsidR="00A31E22" w:rsidRPr="00A31E22" w:rsidRDefault="00A31E22" w:rsidP="00A31E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 xml:space="preserve">стремление ребенка к </w:t>
      </w:r>
      <w:r>
        <w:rPr>
          <w:rFonts w:ascii="Times New Roman" w:hAnsi="Times New Roman" w:cs="Times New Roman"/>
          <w:sz w:val="24"/>
          <w:szCs w:val="24"/>
        </w:rPr>
        <w:t>уединению (стремление к одиноче</w:t>
      </w:r>
      <w:r w:rsidRPr="00A31E22">
        <w:rPr>
          <w:rFonts w:ascii="Times New Roman" w:hAnsi="Times New Roman" w:cs="Times New Roman"/>
          <w:sz w:val="24"/>
          <w:szCs w:val="24"/>
        </w:rPr>
        <w:t>ству, отказ от общения не все</w:t>
      </w:r>
      <w:r>
        <w:rPr>
          <w:rFonts w:ascii="Times New Roman" w:hAnsi="Times New Roman" w:cs="Times New Roman"/>
          <w:sz w:val="24"/>
          <w:szCs w:val="24"/>
        </w:rPr>
        <w:t>гда свидетельствуют о предраспо</w:t>
      </w:r>
      <w:r w:rsidRPr="00A31E22">
        <w:rPr>
          <w:rFonts w:ascii="Times New Roman" w:hAnsi="Times New Roman" w:cs="Times New Roman"/>
          <w:sz w:val="24"/>
          <w:szCs w:val="24"/>
        </w:rPr>
        <w:t xml:space="preserve">ложенности к самоубийству, </w:t>
      </w:r>
      <w:r>
        <w:rPr>
          <w:rFonts w:ascii="Times New Roman" w:hAnsi="Times New Roman" w:cs="Times New Roman"/>
          <w:sz w:val="24"/>
          <w:szCs w:val="24"/>
        </w:rPr>
        <w:t>но всегда говорят об эмоциональ</w:t>
      </w:r>
      <w:r w:rsidRPr="00A31E22">
        <w:rPr>
          <w:rFonts w:ascii="Times New Roman" w:hAnsi="Times New Roman" w:cs="Times New Roman"/>
          <w:sz w:val="24"/>
          <w:szCs w:val="24"/>
        </w:rPr>
        <w:t>ном дискомфорте ребенка);</w:t>
      </w:r>
    </w:p>
    <w:p w:rsidR="00A31E22" w:rsidRPr="00A31E22" w:rsidRDefault="00A31E22" w:rsidP="00A31E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 xml:space="preserve">разговоры и размышления ребенка о том, что он </w:t>
      </w:r>
      <w:r>
        <w:rPr>
          <w:rFonts w:ascii="Times New Roman" w:hAnsi="Times New Roman" w:cs="Times New Roman"/>
          <w:sz w:val="24"/>
          <w:szCs w:val="24"/>
        </w:rPr>
        <w:t>абсолют</w:t>
      </w:r>
      <w:r w:rsidRPr="00A31E22">
        <w:rPr>
          <w:rFonts w:ascii="Times New Roman" w:hAnsi="Times New Roman" w:cs="Times New Roman"/>
          <w:sz w:val="24"/>
          <w:szCs w:val="24"/>
        </w:rPr>
        <w:t>но никому не нужен.</w:t>
      </w:r>
    </w:p>
    <w:p w:rsidR="00A31E22" w:rsidRPr="00A31E22" w:rsidRDefault="00A31E22" w:rsidP="00A31E2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A31E22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позитивной самооценки защищает детей и подростков от психологического стресса и </w:t>
      </w:r>
      <w:r>
        <w:rPr>
          <w:rFonts w:ascii="Times New Roman" w:hAnsi="Times New Roman" w:cs="Times New Roman"/>
          <w:b/>
          <w:bCs/>
          <w:sz w:val="24"/>
          <w:szCs w:val="24"/>
        </w:rPr>
        <w:t>подавленно</w:t>
      </w:r>
      <w:r w:rsidRPr="00A31E22">
        <w:rPr>
          <w:rFonts w:ascii="Times New Roman" w:hAnsi="Times New Roman" w:cs="Times New Roman"/>
          <w:b/>
          <w:bCs/>
          <w:sz w:val="24"/>
          <w:szCs w:val="24"/>
        </w:rPr>
        <w:t>сти, а также помогает им лучше справляться с тяжелыми жизненными ситуациями.</w:t>
      </w:r>
    </w:p>
    <w:p w:rsidR="00A31E22" w:rsidRDefault="00A31E22" w:rsidP="00A31E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31E22" w:rsidRDefault="00A31E22" w:rsidP="00A31E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31E22">
        <w:rPr>
          <w:rFonts w:ascii="Times New Roman" w:hAnsi="Times New Roman" w:cs="Times New Roman"/>
          <w:b/>
          <w:sz w:val="24"/>
          <w:szCs w:val="24"/>
        </w:rPr>
        <w:t>Для повышения самоо</w:t>
      </w:r>
      <w:r>
        <w:rPr>
          <w:rFonts w:ascii="Times New Roman" w:hAnsi="Times New Roman" w:cs="Times New Roman"/>
          <w:b/>
          <w:sz w:val="24"/>
          <w:szCs w:val="24"/>
        </w:rPr>
        <w:t>ценки можно использовать следую</w:t>
      </w:r>
      <w:r w:rsidRPr="00A31E22">
        <w:rPr>
          <w:rFonts w:ascii="Times New Roman" w:hAnsi="Times New Roman" w:cs="Times New Roman"/>
          <w:b/>
          <w:sz w:val="24"/>
          <w:szCs w:val="24"/>
        </w:rPr>
        <w:t>щие подходы:</w:t>
      </w:r>
    </w:p>
    <w:p w:rsidR="00A31E22" w:rsidRPr="00A31E22" w:rsidRDefault="00A31E22" w:rsidP="00A31E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Старайтесь подчеркнуть все хорошее и успешное, что присуще вашему ребенку. Ощущение успешности, достижения в чем-то, в том числе прошлые успехи, улучшают состояние, по</w:t>
      </w:r>
      <w:r w:rsidRPr="00A31E22">
        <w:rPr>
          <w:rFonts w:ascii="Times New Roman" w:hAnsi="Times New Roman" w:cs="Times New Roman"/>
          <w:sz w:val="24"/>
          <w:szCs w:val="24"/>
        </w:rPr>
        <w:t>вышают уверенность в себе и укрепляют веру в будущее.</w:t>
      </w:r>
    </w:p>
    <w:p w:rsid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Не оказывайте постоянное давление на подростка, не предъявляйте чрезмерных т</w:t>
      </w:r>
      <w:r w:rsidRPr="00A31E22">
        <w:rPr>
          <w:rFonts w:ascii="Times New Roman" w:hAnsi="Times New Roman" w:cs="Times New Roman"/>
          <w:sz w:val="24"/>
          <w:szCs w:val="24"/>
        </w:rPr>
        <w:t>ребований в достижении все луч</w:t>
      </w:r>
      <w:r w:rsidRPr="00A31E22">
        <w:rPr>
          <w:rFonts w:ascii="Times New Roman" w:hAnsi="Times New Roman" w:cs="Times New Roman"/>
          <w:sz w:val="24"/>
          <w:szCs w:val="24"/>
        </w:rPr>
        <w:t>ших и лучших результатов (в учебе, в жизни и т.д.).</w:t>
      </w:r>
    </w:p>
    <w:p w:rsid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Родителям недостаточно только говорить или думать, что они любят своих детей, им следует действительно их любить. Существует большое различие между тем, когда ты чувствуешь, что тебя любят, и когда тебе только часто повторяют, что любят.</w:t>
      </w:r>
    </w:p>
    <w:p w:rsid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 xml:space="preserve">Детей важно принимать </w:t>
      </w:r>
      <w:proofErr w:type="gramStart"/>
      <w:r w:rsidRPr="00A31E22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A31E22">
        <w:rPr>
          <w:rFonts w:ascii="Times New Roman" w:hAnsi="Times New Roman" w:cs="Times New Roman"/>
          <w:sz w:val="24"/>
          <w:szCs w:val="24"/>
        </w:rPr>
        <w:t xml:space="preserve">, какие они есть. Их нужно любить </w:t>
      </w:r>
      <w:proofErr w:type="gramStart"/>
      <w:r w:rsidRPr="00A31E22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A31E22">
        <w:rPr>
          <w:rFonts w:ascii="Times New Roman" w:hAnsi="Times New Roman" w:cs="Times New Roman"/>
          <w:sz w:val="24"/>
          <w:szCs w:val="24"/>
        </w:rPr>
        <w:t>, какие они есть. Дети должны чувствовать, что их любят не за хорошее поведение и успехи, а потому, что они дети своих родителей.</w:t>
      </w:r>
    </w:p>
    <w:p w:rsid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Поддерживайте самостоятельные устремления ребенка. Не судите его слишком строго. Самостоятельность и собственные умения – это строительный материал для повышения самооценки.</w:t>
      </w:r>
    </w:p>
    <w:p w:rsid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Открыто обсуждайте семейные и внутренние проблемы своих детей.</w:t>
      </w:r>
    </w:p>
    <w:p w:rsid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Расспрашивайте и говорите</w:t>
      </w:r>
      <w:r w:rsidRPr="00A31E22">
        <w:rPr>
          <w:rFonts w:ascii="Times New Roman" w:hAnsi="Times New Roman" w:cs="Times New Roman"/>
          <w:sz w:val="24"/>
          <w:szCs w:val="24"/>
        </w:rPr>
        <w:t xml:space="preserve"> с ребенком о его жизни, уважи</w:t>
      </w:r>
      <w:r w:rsidRPr="00A31E22">
        <w:rPr>
          <w:rFonts w:ascii="Times New Roman" w:hAnsi="Times New Roman" w:cs="Times New Roman"/>
          <w:sz w:val="24"/>
          <w:szCs w:val="24"/>
        </w:rPr>
        <w:t>тельно относитесь к тому, что кажется ему важным и значимым.</w:t>
      </w:r>
    </w:p>
    <w:p w:rsid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Дайте понять ребенку, что опыт поражения так же важен, как и опыт достижения успеха.</w:t>
      </w:r>
    </w:p>
    <w:p w:rsid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Придя домой после рабо</w:t>
      </w:r>
      <w:r>
        <w:rPr>
          <w:rFonts w:ascii="Times New Roman" w:hAnsi="Times New Roman" w:cs="Times New Roman"/>
          <w:sz w:val="24"/>
          <w:szCs w:val="24"/>
        </w:rPr>
        <w:t>ты, не начинайте общение с пре</w:t>
      </w:r>
      <w:r w:rsidRPr="00A31E22">
        <w:rPr>
          <w:rFonts w:ascii="Times New Roman" w:hAnsi="Times New Roman" w:cs="Times New Roman"/>
          <w:sz w:val="24"/>
          <w:szCs w:val="24"/>
        </w:rPr>
        <w:t>тензий, даже если ребенок сдел</w:t>
      </w:r>
      <w:r>
        <w:rPr>
          <w:rFonts w:ascii="Times New Roman" w:hAnsi="Times New Roman" w:cs="Times New Roman"/>
          <w:sz w:val="24"/>
          <w:szCs w:val="24"/>
        </w:rPr>
        <w:t>ал что-нибудь не так. Обсуждай</w:t>
      </w:r>
      <w:r w:rsidRPr="00A31E22">
        <w:rPr>
          <w:rFonts w:ascii="Times New Roman" w:hAnsi="Times New Roman" w:cs="Times New Roman"/>
          <w:sz w:val="24"/>
          <w:szCs w:val="24"/>
        </w:rPr>
        <w:t xml:space="preserve">те его ежедневные дела, будьте </w:t>
      </w:r>
      <w:r>
        <w:rPr>
          <w:rFonts w:ascii="Times New Roman" w:hAnsi="Times New Roman" w:cs="Times New Roman"/>
          <w:sz w:val="24"/>
          <w:szCs w:val="24"/>
        </w:rPr>
        <w:t>в курсе событий, которые проис</w:t>
      </w:r>
      <w:r w:rsidRPr="00A31E22">
        <w:rPr>
          <w:rFonts w:ascii="Times New Roman" w:hAnsi="Times New Roman" w:cs="Times New Roman"/>
          <w:sz w:val="24"/>
          <w:szCs w:val="24"/>
        </w:rPr>
        <w:t>ходят с вашим ребенком.</w:t>
      </w:r>
    </w:p>
    <w:p w:rsidR="00A31E22" w:rsidRP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Помните, что авторит</w:t>
      </w:r>
      <w:r w:rsidRPr="00A31E22">
        <w:rPr>
          <w:rFonts w:ascii="Times New Roman" w:hAnsi="Times New Roman" w:cs="Times New Roman"/>
          <w:sz w:val="24"/>
          <w:szCs w:val="24"/>
        </w:rPr>
        <w:t>арный стиль воспитания для под</w:t>
      </w:r>
      <w:r w:rsidRPr="00A31E22">
        <w:rPr>
          <w:rFonts w:ascii="Times New Roman" w:hAnsi="Times New Roman" w:cs="Times New Roman"/>
          <w:sz w:val="24"/>
          <w:szCs w:val="24"/>
        </w:rPr>
        <w:t>ростков малоэффективен, а по</w:t>
      </w:r>
      <w:r w:rsidRPr="00A31E22">
        <w:rPr>
          <w:rFonts w:ascii="Times New Roman" w:hAnsi="Times New Roman" w:cs="Times New Roman"/>
          <w:sz w:val="24"/>
          <w:szCs w:val="24"/>
        </w:rPr>
        <w:t>рой и опасен. Чрезмерные запре</w:t>
      </w:r>
      <w:r w:rsidRPr="00A31E22">
        <w:rPr>
          <w:rFonts w:ascii="Times New Roman" w:hAnsi="Times New Roman" w:cs="Times New Roman"/>
          <w:sz w:val="24"/>
          <w:szCs w:val="24"/>
        </w:rPr>
        <w:t xml:space="preserve">ты, ограничения свободы и наказания могут спровоцировать у ребенка ответную агрессию и </w:t>
      </w:r>
      <w:proofErr w:type="spellStart"/>
      <w:r w:rsidRPr="00A31E22">
        <w:rPr>
          <w:rFonts w:ascii="Times New Roman" w:hAnsi="Times New Roman" w:cs="Times New Roman"/>
          <w:sz w:val="24"/>
          <w:szCs w:val="24"/>
        </w:rPr>
        <w:t>аутоагрессию</w:t>
      </w:r>
      <w:proofErr w:type="spellEnd"/>
      <w:r w:rsidRPr="00A31E22">
        <w:rPr>
          <w:rFonts w:ascii="Times New Roman" w:hAnsi="Times New Roman" w:cs="Times New Roman"/>
          <w:sz w:val="24"/>
          <w:szCs w:val="24"/>
        </w:rPr>
        <w:t>. В подростковом возрасте предпочтительной</w:t>
      </w:r>
      <w:r w:rsidRPr="00A31E22">
        <w:rPr>
          <w:rFonts w:ascii="Times New Roman" w:hAnsi="Times New Roman" w:cs="Times New Roman"/>
          <w:sz w:val="24"/>
          <w:szCs w:val="24"/>
        </w:rPr>
        <w:t xml:space="preserve"> формой воспитания является за</w:t>
      </w:r>
      <w:r w:rsidRPr="00A31E22">
        <w:rPr>
          <w:rFonts w:ascii="Times New Roman" w:hAnsi="Times New Roman" w:cs="Times New Roman"/>
          <w:sz w:val="24"/>
          <w:szCs w:val="24"/>
        </w:rPr>
        <w:t>ключение договоренностей.</w:t>
      </w:r>
    </w:p>
    <w:p w:rsid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Помогайте детям ставит</w:t>
      </w:r>
      <w:r w:rsidRPr="00A31E22">
        <w:rPr>
          <w:rFonts w:ascii="Times New Roman" w:hAnsi="Times New Roman" w:cs="Times New Roman"/>
          <w:sz w:val="24"/>
          <w:szCs w:val="24"/>
        </w:rPr>
        <w:t>ь реальные цели в жизни и стре</w:t>
      </w:r>
      <w:r w:rsidRPr="00A31E22">
        <w:rPr>
          <w:rFonts w:ascii="Times New Roman" w:hAnsi="Times New Roman" w:cs="Times New Roman"/>
          <w:sz w:val="24"/>
          <w:szCs w:val="24"/>
        </w:rPr>
        <w:t>миться к ним.</w:t>
      </w:r>
      <w:r w:rsidRPr="00A31E22">
        <w:rPr>
          <w:rFonts w:ascii="Times New Roman" w:hAnsi="Times New Roman" w:cs="Times New Roman"/>
          <w:sz w:val="24"/>
          <w:szCs w:val="24"/>
        </w:rPr>
        <w:t xml:space="preserve"> Обязательно содействуйте в преодолении жизненных </w:t>
      </w:r>
      <w:r>
        <w:rPr>
          <w:rFonts w:ascii="Times New Roman" w:hAnsi="Times New Roman" w:cs="Times New Roman"/>
          <w:sz w:val="24"/>
          <w:szCs w:val="24"/>
        </w:rPr>
        <w:t>препятствий.</w:t>
      </w:r>
    </w:p>
    <w:p w:rsidR="00A31E22" w:rsidRP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 xml:space="preserve">Любые стоящие положительные начинания молодых 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A31E22">
        <w:rPr>
          <w:rFonts w:ascii="Times New Roman" w:hAnsi="Times New Roman" w:cs="Times New Roman"/>
          <w:sz w:val="24"/>
          <w:szCs w:val="24"/>
        </w:rPr>
        <w:t xml:space="preserve">дей </w:t>
      </w:r>
      <w:proofErr w:type="gramStart"/>
      <w:r w:rsidRPr="00A31E22">
        <w:rPr>
          <w:rFonts w:ascii="Times New Roman" w:hAnsi="Times New Roman" w:cs="Times New Roman"/>
          <w:sz w:val="24"/>
          <w:szCs w:val="24"/>
        </w:rPr>
        <w:t>одобряйте</w:t>
      </w:r>
      <w:proofErr w:type="gramEnd"/>
      <w:r w:rsidRPr="00A31E22">
        <w:rPr>
          <w:rFonts w:ascii="Times New Roman" w:hAnsi="Times New Roman" w:cs="Times New Roman"/>
          <w:sz w:val="24"/>
          <w:szCs w:val="24"/>
        </w:rPr>
        <w:t xml:space="preserve"> словом и делом.</w:t>
      </w:r>
    </w:p>
    <w:p w:rsidR="00A31E22" w:rsidRP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Ни при каких обстоятельствах не применяйте физические наказания.</w:t>
      </w:r>
    </w:p>
    <w:p w:rsidR="00A31E22" w:rsidRDefault="00A31E22" w:rsidP="00A31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Будьте внимательны к своим детям и деликатны с ними.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E22">
        <w:rPr>
          <w:rFonts w:ascii="Times New Roman" w:hAnsi="Times New Roman" w:cs="Times New Roman"/>
          <w:sz w:val="24"/>
          <w:szCs w:val="24"/>
        </w:rPr>
        <w:t xml:space="preserve">Если у родителей возникли опасения относительно состояния их ребенка или уже имела место </w:t>
      </w:r>
      <w:r w:rsidRPr="00A31E22">
        <w:rPr>
          <w:rFonts w:ascii="Times New Roman" w:hAnsi="Times New Roman" w:cs="Times New Roman"/>
          <w:sz w:val="24"/>
          <w:szCs w:val="24"/>
        </w:rPr>
        <w:lastRenderedPageBreak/>
        <w:t>суицидальная попытка, следует предпринять меры по предупреждению суицидального кризиса.</w:t>
      </w:r>
    </w:p>
    <w:p w:rsidR="00E7718A" w:rsidRDefault="00A31E22" w:rsidP="00A31E22">
      <w:pPr>
        <w:pStyle w:val="a3"/>
        <w:ind w:left="-117" w:firstLine="243"/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 xml:space="preserve">Чаще всего подростки и молодежь, находясь в состоянии стресса или суицидального риска, а также   после   совершения суицидальной попытки, испытывают главное затруднение – проблему общения, т.е. неспособность или невозможность обсудить с кем-то возникшие жизненные трудности. Поэтому диалог с близким человеком в это время является бесценным. </w:t>
      </w:r>
    </w:p>
    <w:p w:rsidR="00A31E22" w:rsidRDefault="00E7718A" w:rsidP="00E7718A">
      <w:pPr>
        <w:pStyle w:val="a3"/>
        <w:ind w:left="-117" w:firstLine="2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31E22" w:rsidRPr="00A31E22">
        <w:rPr>
          <w:rFonts w:ascii="Times New Roman" w:hAnsi="Times New Roman" w:cs="Times New Roman"/>
          <w:sz w:val="24"/>
          <w:szCs w:val="24"/>
        </w:rPr>
        <w:t>Родители могут столкнуться с тем, что ребенок отвергает их помощь.</w:t>
      </w:r>
    </w:p>
    <w:p w:rsidR="00A31E22" w:rsidRPr="00A31E22" w:rsidRDefault="00A31E22" w:rsidP="00A31E22">
      <w:pPr>
        <w:pStyle w:val="a3"/>
        <w:ind w:left="-117" w:firstLine="243"/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 xml:space="preserve"> На самом деле он одновременно и желает, и не хочет её, поэтому мягкость и настойчивость, терпение и максимальное проявление сочувствия и любви необходимы </w:t>
      </w:r>
      <w:r w:rsidRPr="00A31E22">
        <w:rPr>
          <w:rFonts w:ascii="Times New Roman" w:hAnsi="Times New Roman" w:cs="Times New Roman"/>
          <w:b/>
          <w:sz w:val="24"/>
          <w:szCs w:val="24"/>
        </w:rPr>
        <w:t>для достижения положительного результата в диалоге</w:t>
      </w:r>
      <w:r w:rsidRPr="00A31E22">
        <w:rPr>
          <w:rFonts w:ascii="Times New Roman" w:hAnsi="Times New Roman" w:cs="Times New Roman"/>
          <w:sz w:val="24"/>
          <w:szCs w:val="24"/>
        </w:rPr>
        <w:t>.</w:t>
      </w:r>
    </w:p>
    <w:p w:rsidR="00A31E22" w:rsidRPr="00A31E22" w:rsidRDefault="00A31E22" w:rsidP="00A31E22">
      <w:pPr>
        <w:pStyle w:val="a3"/>
        <w:ind w:firstLine="117"/>
        <w:jc w:val="both"/>
        <w:rPr>
          <w:rFonts w:ascii="Times New Roman" w:hAnsi="Times New Roman" w:cs="Times New Roman"/>
          <w:sz w:val="24"/>
          <w:szCs w:val="24"/>
        </w:rPr>
      </w:pPr>
    </w:p>
    <w:p w:rsidR="00A31E22" w:rsidRPr="00A31E22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 xml:space="preserve">Вы должны оставаться </w:t>
      </w:r>
      <w:r>
        <w:rPr>
          <w:rFonts w:ascii="Times New Roman" w:hAnsi="Times New Roman" w:cs="Times New Roman"/>
          <w:sz w:val="24"/>
          <w:szCs w:val="24"/>
        </w:rPr>
        <w:t>самим собой. Остальное восприни</w:t>
      </w:r>
      <w:r w:rsidRPr="00A31E22">
        <w:rPr>
          <w:rFonts w:ascii="Times New Roman" w:hAnsi="Times New Roman" w:cs="Times New Roman"/>
          <w:sz w:val="24"/>
          <w:szCs w:val="24"/>
        </w:rPr>
        <w:t>мается ребенком как обман и не является искренним.</w:t>
      </w:r>
    </w:p>
    <w:p w:rsidR="00A31E22" w:rsidRPr="00A31E22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В вашу задачу входит вступить с сыном или дочерью в доверительные отношения, чтобы ребенок мог рассказать вам правду о том, что происходит в его душе.</w:t>
      </w:r>
    </w:p>
    <w:p w:rsidR="00A31E22" w:rsidRPr="00A31E22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 xml:space="preserve">Что именно вы говорите (или не говорите), не столь важно. </w:t>
      </w:r>
      <w:r>
        <w:rPr>
          <w:rFonts w:ascii="Times New Roman" w:hAnsi="Times New Roman" w:cs="Times New Roman"/>
          <w:sz w:val="24"/>
          <w:szCs w:val="24"/>
        </w:rPr>
        <w:t>Важ</w:t>
      </w:r>
      <w:r w:rsidRPr="00A31E22">
        <w:rPr>
          <w:rFonts w:ascii="Times New Roman" w:hAnsi="Times New Roman" w:cs="Times New Roman"/>
          <w:sz w:val="24"/>
          <w:szCs w:val="24"/>
        </w:rPr>
        <w:t>но, как вы это говорите. Если вы не можете найти нужных слов, но переживаете искреннюю заботу, ваш голос, интонация передадут ее.</w:t>
      </w:r>
    </w:p>
    <w:p w:rsidR="00A31E22" w:rsidRPr="00A31E22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Оцените серьезность на</w:t>
      </w:r>
      <w:r>
        <w:rPr>
          <w:rFonts w:ascii="Times New Roman" w:hAnsi="Times New Roman" w:cs="Times New Roman"/>
          <w:sz w:val="24"/>
          <w:szCs w:val="24"/>
        </w:rPr>
        <w:t>мерений и чувств, глубину эмоци</w:t>
      </w:r>
      <w:r w:rsidRPr="00A31E22">
        <w:rPr>
          <w:rFonts w:ascii="Times New Roman" w:hAnsi="Times New Roman" w:cs="Times New Roman"/>
          <w:sz w:val="24"/>
          <w:szCs w:val="24"/>
        </w:rPr>
        <w:t>онального кризиса ребенка.</w:t>
      </w:r>
    </w:p>
    <w:p w:rsidR="00A31E22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 xml:space="preserve">Говорите как равный, а не как старший. Если вы </w:t>
      </w:r>
      <w:r>
        <w:rPr>
          <w:rFonts w:ascii="Times New Roman" w:hAnsi="Times New Roman" w:cs="Times New Roman"/>
          <w:sz w:val="24"/>
          <w:szCs w:val="24"/>
        </w:rPr>
        <w:t>попытае</w:t>
      </w:r>
      <w:r w:rsidRPr="00A31E22">
        <w:rPr>
          <w:rFonts w:ascii="Times New Roman" w:hAnsi="Times New Roman" w:cs="Times New Roman"/>
          <w:sz w:val="24"/>
          <w:szCs w:val="24"/>
        </w:rPr>
        <w:t>тесь действовать с позиции нравоучений (что обычно и делают родители), это может оттолкнуть вашего ребенка.</w:t>
      </w:r>
    </w:p>
    <w:p w:rsidR="00A31E22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Сосредоточьте свое внима</w:t>
      </w:r>
      <w:r w:rsidRPr="00A31E22">
        <w:rPr>
          <w:rFonts w:ascii="Times New Roman" w:hAnsi="Times New Roman" w:cs="Times New Roman"/>
          <w:sz w:val="24"/>
          <w:szCs w:val="24"/>
        </w:rPr>
        <w:t>ние, вслушайтесь в чувства, по</w:t>
      </w:r>
      <w:r w:rsidRPr="00A31E22">
        <w:rPr>
          <w:rFonts w:ascii="Times New Roman" w:hAnsi="Times New Roman" w:cs="Times New Roman"/>
          <w:sz w:val="24"/>
          <w:szCs w:val="24"/>
        </w:rPr>
        <w:t>звольте ребенку, не перебивая его, излить вам свою душу.</w:t>
      </w:r>
    </w:p>
    <w:p w:rsidR="00A31E22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Не думайте, что вам следует что-то говорить каждый раз, когда возникает пауза. Молчание дает каждому из вас время подумать.</w:t>
      </w:r>
    </w:p>
    <w:p w:rsidR="00A31E22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Проявляйте искренний интерес, не прибегая к «допросу с пристрастием». Задавайте прямые вопросы: «Что случилось?»,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E22">
        <w:rPr>
          <w:rFonts w:ascii="Times New Roman" w:hAnsi="Times New Roman" w:cs="Times New Roman"/>
          <w:sz w:val="24"/>
          <w:szCs w:val="24"/>
        </w:rPr>
        <w:t>«Что произошло?».</w:t>
      </w:r>
    </w:p>
    <w:p w:rsidR="00A31E22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Направляйте разговор в сторону душевной боли, а не от нее. Как правило, дети хотят</w:t>
      </w:r>
      <w:r w:rsidRPr="00A31E22">
        <w:rPr>
          <w:rFonts w:ascii="Times New Roman" w:hAnsi="Times New Roman" w:cs="Times New Roman"/>
          <w:sz w:val="24"/>
          <w:szCs w:val="24"/>
        </w:rPr>
        <w:t xml:space="preserve"> поделиться своими личными про</w:t>
      </w:r>
      <w:r w:rsidRPr="00A31E22">
        <w:rPr>
          <w:rFonts w:ascii="Times New Roman" w:hAnsi="Times New Roman" w:cs="Times New Roman"/>
          <w:sz w:val="24"/>
          <w:szCs w:val="24"/>
        </w:rPr>
        <w:t>блемами, просто им некому об этом сказать.</w:t>
      </w:r>
    </w:p>
    <w:p w:rsidR="00E7718A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 xml:space="preserve">Постарайтесь увидеть и почувствовать ситуацию глазами вашего ребенка. Будьте на его стороне, не принимайте сторону людей, которые причиняют ему </w:t>
      </w:r>
      <w:r>
        <w:rPr>
          <w:rFonts w:ascii="Times New Roman" w:hAnsi="Times New Roman" w:cs="Times New Roman"/>
          <w:sz w:val="24"/>
          <w:szCs w:val="24"/>
        </w:rPr>
        <w:t>боль, даже если в глазах ребен</w:t>
      </w:r>
      <w:r w:rsidRPr="00A31E22">
        <w:rPr>
          <w:rFonts w:ascii="Times New Roman" w:hAnsi="Times New Roman" w:cs="Times New Roman"/>
          <w:sz w:val="24"/>
          <w:szCs w:val="24"/>
        </w:rPr>
        <w:t>ка этим человеком являетесь вы сами.</w:t>
      </w:r>
    </w:p>
    <w:p w:rsidR="00E7718A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18A">
        <w:rPr>
          <w:rFonts w:ascii="Times New Roman" w:hAnsi="Times New Roman" w:cs="Times New Roman"/>
          <w:sz w:val="24"/>
          <w:szCs w:val="24"/>
        </w:rPr>
        <w:t>Дайте возможность сыну или дочери найти собственные ответы на мучащие их вопросы, даже если вы знаете очевидное решение или выход.</w:t>
      </w:r>
    </w:p>
    <w:p w:rsidR="00E7718A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18A">
        <w:rPr>
          <w:rFonts w:ascii="Times New Roman" w:hAnsi="Times New Roman" w:cs="Times New Roman"/>
          <w:sz w:val="24"/>
          <w:szCs w:val="24"/>
        </w:rPr>
        <w:t>Во многих случаях суиц</w:t>
      </w:r>
      <w:r w:rsidRPr="00E7718A">
        <w:rPr>
          <w:rFonts w:ascii="Times New Roman" w:hAnsi="Times New Roman" w:cs="Times New Roman"/>
          <w:sz w:val="24"/>
          <w:szCs w:val="24"/>
        </w:rPr>
        <w:t>идального поведения у детей ре</w:t>
      </w:r>
      <w:r w:rsidRPr="00E7718A">
        <w:rPr>
          <w:rFonts w:ascii="Times New Roman" w:hAnsi="Times New Roman" w:cs="Times New Roman"/>
          <w:sz w:val="24"/>
          <w:szCs w:val="24"/>
        </w:rPr>
        <w:t>шения просто не существует, и ваша роль заключается в том, чтобы оказать дружескую поддержку, выслушать, быть рядом со своим ребенком, который страдает.</w:t>
      </w:r>
    </w:p>
    <w:p w:rsidR="00A31E22" w:rsidRPr="00E7718A" w:rsidRDefault="00A31E22" w:rsidP="00A31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18A">
        <w:rPr>
          <w:rFonts w:ascii="Times New Roman" w:hAnsi="Times New Roman" w:cs="Times New Roman"/>
          <w:sz w:val="24"/>
          <w:szCs w:val="24"/>
        </w:rPr>
        <w:t xml:space="preserve">Когда вы не знаете, что </w:t>
      </w:r>
      <w:r w:rsidRPr="00E7718A">
        <w:rPr>
          <w:rFonts w:ascii="Times New Roman" w:hAnsi="Times New Roman" w:cs="Times New Roman"/>
          <w:sz w:val="24"/>
          <w:szCs w:val="24"/>
        </w:rPr>
        <w:t>сказать, как утешить, как защи</w:t>
      </w:r>
      <w:r w:rsidRPr="00E7718A">
        <w:rPr>
          <w:rFonts w:ascii="Times New Roman" w:hAnsi="Times New Roman" w:cs="Times New Roman"/>
          <w:sz w:val="24"/>
          <w:szCs w:val="24"/>
        </w:rPr>
        <w:t>тить своег</w:t>
      </w:r>
      <w:r w:rsidRPr="00E7718A">
        <w:rPr>
          <w:rFonts w:ascii="Times New Roman" w:hAnsi="Times New Roman" w:cs="Times New Roman"/>
          <w:sz w:val="24"/>
          <w:szCs w:val="24"/>
        </w:rPr>
        <w:t>о ребенка, просто будьте рядом!</w:t>
      </w:r>
    </w:p>
    <w:p w:rsidR="00A31E22" w:rsidRDefault="00A31E22" w:rsidP="00A31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22" w:rsidRPr="00A31E22" w:rsidRDefault="00A31E22" w:rsidP="00A31E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E22">
        <w:rPr>
          <w:rFonts w:ascii="Times New Roman" w:hAnsi="Times New Roman" w:cs="Times New Roman"/>
          <w:b/>
          <w:sz w:val="24"/>
          <w:szCs w:val="24"/>
        </w:rPr>
        <w:t>НЕ ОСТАВЛЯЙТЕ РЕБЕНКА ОДНОГО!</w:t>
      </w:r>
    </w:p>
    <w:p w:rsidR="00A31E22" w:rsidRDefault="00A31E22" w:rsidP="00A31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22" w:rsidRPr="00A31E22" w:rsidRDefault="00A31E22" w:rsidP="00A31E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Эмоциональные проблемы, п</w:t>
      </w:r>
      <w:r>
        <w:rPr>
          <w:rFonts w:ascii="Times New Roman" w:hAnsi="Times New Roman" w:cs="Times New Roman"/>
          <w:sz w:val="24"/>
          <w:szCs w:val="24"/>
        </w:rPr>
        <w:t>риводящие к суициду, редко раз</w:t>
      </w:r>
      <w:r w:rsidRPr="00A31E22">
        <w:rPr>
          <w:rFonts w:ascii="Times New Roman" w:hAnsi="Times New Roman" w:cs="Times New Roman"/>
          <w:sz w:val="24"/>
          <w:szCs w:val="24"/>
        </w:rPr>
        <w:t>решаются полностью, даже когда кажется, что худшее позади.</w:t>
      </w:r>
    </w:p>
    <w:p w:rsidR="00A31E22" w:rsidRPr="00A31E22" w:rsidRDefault="00A31E22" w:rsidP="00A31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E22">
        <w:rPr>
          <w:rFonts w:ascii="Times New Roman" w:hAnsi="Times New Roman" w:cs="Times New Roman"/>
          <w:sz w:val="24"/>
          <w:szCs w:val="24"/>
        </w:rPr>
        <w:t>Ситуация не разрешится до</w:t>
      </w:r>
      <w:r>
        <w:rPr>
          <w:rFonts w:ascii="Times New Roman" w:hAnsi="Times New Roman" w:cs="Times New Roman"/>
          <w:sz w:val="24"/>
          <w:szCs w:val="24"/>
        </w:rPr>
        <w:t xml:space="preserve"> тех пор, пока суицидальный подросток не </w:t>
      </w:r>
      <w:r w:rsidRPr="00A31E22">
        <w:rPr>
          <w:rFonts w:ascii="Times New Roman" w:hAnsi="Times New Roman" w:cs="Times New Roman"/>
          <w:sz w:val="24"/>
          <w:szCs w:val="24"/>
        </w:rPr>
        <w:t xml:space="preserve"> адаптируется в жизни.</w:t>
      </w:r>
    </w:p>
    <w:p w:rsidR="003B2A16" w:rsidRPr="00A31E22" w:rsidRDefault="003B2A16" w:rsidP="00A31E2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B2A16" w:rsidRPr="00A3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7730"/>
    <w:multiLevelType w:val="hybridMultilevel"/>
    <w:tmpl w:val="82569106"/>
    <w:lvl w:ilvl="0" w:tplc="1A189248">
      <w:start w:val="1"/>
      <w:numFmt w:val="decimal"/>
      <w:lvlText w:val="%1."/>
      <w:lvlJc w:val="left"/>
      <w:pPr>
        <w:ind w:left="126" w:hanging="253"/>
        <w:jc w:val="righ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4"/>
        <w:szCs w:val="24"/>
        <w:lang w:val="ru-RU" w:eastAsia="en-US" w:bidi="ar-SA"/>
      </w:rPr>
    </w:lvl>
    <w:lvl w:ilvl="1" w:tplc="40B4CA62">
      <w:numFmt w:val="bullet"/>
      <w:lvlText w:val="•"/>
      <w:lvlJc w:val="left"/>
      <w:pPr>
        <w:ind w:left="800" w:hanging="253"/>
      </w:pPr>
      <w:rPr>
        <w:rFonts w:hint="default"/>
        <w:lang w:val="ru-RU" w:eastAsia="en-US" w:bidi="ar-SA"/>
      </w:rPr>
    </w:lvl>
    <w:lvl w:ilvl="2" w:tplc="B96033B8">
      <w:numFmt w:val="bullet"/>
      <w:lvlText w:val="•"/>
      <w:lvlJc w:val="left"/>
      <w:pPr>
        <w:ind w:left="1507" w:hanging="253"/>
      </w:pPr>
      <w:rPr>
        <w:rFonts w:hint="default"/>
        <w:lang w:val="ru-RU" w:eastAsia="en-US" w:bidi="ar-SA"/>
      </w:rPr>
    </w:lvl>
    <w:lvl w:ilvl="3" w:tplc="609CB80C">
      <w:numFmt w:val="bullet"/>
      <w:lvlText w:val="•"/>
      <w:lvlJc w:val="left"/>
      <w:pPr>
        <w:ind w:left="2215" w:hanging="253"/>
      </w:pPr>
      <w:rPr>
        <w:rFonts w:hint="default"/>
        <w:lang w:val="ru-RU" w:eastAsia="en-US" w:bidi="ar-SA"/>
      </w:rPr>
    </w:lvl>
    <w:lvl w:ilvl="4" w:tplc="4B58C26A">
      <w:numFmt w:val="bullet"/>
      <w:lvlText w:val="•"/>
      <w:lvlJc w:val="left"/>
      <w:pPr>
        <w:ind w:left="2923" w:hanging="253"/>
      </w:pPr>
      <w:rPr>
        <w:rFonts w:hint="default"/>
        <w:lang w:val="ru-RU" w:eastAsia="en-US" w:bidi="ar-SA"/>
      </w:rPr>
    </w:lvl>
    <w:lvl w:ilvl="5" w:tplc="12D4B638">
      <w:numFmt w:val="bullet"/>
      <w:lvlText w:val="•"/>
      <w:lvlJc w:val="left"/>
      <w:pPr>
        <w:ind w:left="3631" w:hanging="253"/>
      </w:pPr>
      <w:rPr>
        <w:rFonts w:hint="default"/>
        <w:lang w:val="ru-RU" w:eastAsia="en-US" w:bidi="ar-SA"/>
      </w:rPr>
    </w:lvl>
    <w:lvl w:ilvl="6" w:tplc="F980614A">
      <w:numFmt w:val="bullet"/>
      <w:lvlText w:val="•"/>
      <w:lvlJc w:val="left"/>
      <w:pPr>
        <w:ind w:left="4339" w:hanging="253"/>
      </w:pPr>
      <w:rPr>
        <w:rFonts w:hint="default"/>
        <w:lang w:val="ru-RU" w:eastAsia="en-US" w:bidi="ar-SA"/>
      </w:rPr>
    </w:lvl>
    <w:lvl w:ilvl="7" w:tplc="EF6EF7B2">
      <w:numFmt w:val="bullet"/>
      <w:lvlText w:val="•"/>
      <w:lvlJc w:val="left"/>
      <w:pPr>
        <w:ind w:left="5047" w:hanging="253"/>
      </w:pPr>
      <w:rPr>
        <w:rFonts w:hint="default"/>
        <w:lang w:val="ru-RU" w:eastAsia="en-US" w:bidi="ar-SA"/>
      </w:rPr>
    </w:lvl>
    <w:lvl w:ilvl="8" w:tplc="22DCABA8">
      <w:numFmt w:val="bullet"/>
      <w:lvlText w:val="•"/>
      <w:lvlJc w:val="left"/>
      <w:pPr>
        <w:ind w:left="5754" w:hanging="253"/>
      </w:pPr>
      <w:rPr>
        <w:rFonts w:hint="default"/>
        <w:lang w:val="ru-RU" w:eastAsia="en-US" w:bidi="ar-SA"/>
      </w:rPr>
    </w:lvl>
  </w:abstractNum>
  <w:abstractNum w:abstractNumId="1">
    <w:nsid w:val="63D6602A"/>
    <w:multiLevelType w:val="hybridMultilevel"/>
    <w:tmpl w:val="E416A3C4"/>
    <w:lvl w:ilvl="0" w:tplc="358EFA1E">
      <w:numFmt w:val="bullet"/>
      <w:lvlText w:val="–"/>
      <w:lvlJc w:val="left"/>
      <w:pPr>
        <w:ind w:left="117" w:hanging="202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1" w:tplc="E086FD70">
      <w:numFmt w:val="bullet"/>
      <w:lvlText w:val="–"/>
      <w:lvlJc w:val="left"/>
      <w:pPr>
        <w:ind w:left="590" w:hanging="19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2" w:tplc="73AAD1D8">
      <w:numFmt w:val="bullet"/>
      <w:lvlText w:val="–"/>
      <w:lvlJc w:val="left"/>
      <w:pPr>
        <w:ind w:left="230" w:hanging="21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3" w:tplc="FC04DB6C">
      <w:numFmt w:val="bullet"/>
      <w:lvlText w:val="•"/>
      <w:lvlJc w:val="left"/>
      <w:pPr>
        <w:ind w:left="600" w:hanging="217"/>
      </w:pPr>
      <w:rPr>
        <w:rFonts w:hint="default"/>
        <w:lang w:val="ru-RU" w:eastAsia="en-US" w:bidi="ar-SA"/>
      </w:rPr>
    </w:lvl>
    <w:lvl w:ilvl="4" w:tplc="6E10DF5A">
      <w:numFmt w:val="bullet"/>
      <w:lvlText w:val="•"/>
      <w:lvlJc w:val="left"/>
      <w:pPr>
        <w:ind w:left="1538" w:hanging="217"/>
      </w:pPr>
      <w:rPr>
        <w:rFonts w:hint="default"/>
        <w:lang w:val="ru-RU" w:eastAsia="en-US" w:bidi="ar-SA"/>
      </w:rPr>
    </w:lvl>
    <w:lvl w:ilvl="5" w:tplc="0D1C27A6">
      <w:numFmt w:val="bullet"/>
      <w:lvlText w:val="•"/>
      <w:lvlJc w:val="left"/>
      <w:pPr>
        <w:ind w:left="2477" w:hanging="217"/>
      </w:pPr>
      <w:rPr>
        <w:rFonts w:hint="default"/>
        <w:lang w:val="ru-RU" w:eastAsia="en-US" w:bidi="ar-SA"/>
      </w:rPr>
    </w:lvl>
    <w:lvl w:ilvl="6" w:tplc="8440F6D0">
      <w:numFmt w:val="bullet"/>
      <w:lvlText w:val="•"/>
      <w:lvlJc w:val="left"/>
      <w:pPr>
        <w:ind w:left="3415" w:hanging="217"/>
      </w:pPr>
      <w:rPr>
        <w:rFonts w:hint="default"/>
        <w:lang w:val="ru-RU" w:eastAsia="en-US" w:bidi="ar-SA"/>
      </w:rPr>
    </w:lvl>
    <w:lvl w:ilvl="7" w:tplc="2C8A2766">
      <w:numFmt w:val="bullet"/>
      <w:lvlText w:val="•"/>
      <w:lvlJc w:val="left"/>
      <w:pPr>
        <w:ind w:left="4354" w:hanging="217"/>
      </w:pPr>
      <w:rPr>
        <w:rFonts w:hint="default"/>
        <w:lang w:val="ru-RU" w:eastAsia="en-US" w:bidi="ar-SA"/>
      </w:rPr>
    </w:lvl>
    <w:lvl w:ilvl="8" w:tplc="F0709D4A">
      <w:numFmt w:val="bullet"/>
      <w:lvlText w:val="•"/>
      <w:lvlJc w:val="left"/>
      <w:pPr>
        <w:ind w:left="5293" w:hanging="217"/>
      </w:pPr>
      <w:rPr>
        <w:rFonts w:hint="default"/>
        <w:lang w:val="ru-RU" w:eastAsia="en-US" w:bidi="ar-SA"/>
      </w:rPr>
    </w:lvl>
  </w:abstractNum>
  <w:abstractNum w:abstractNumId="2">
    <w:nsid w:val="7137135E"/>
    <w:multiLevelType w:val="hybridMultilevel"/>
    <w:tmpl w:val="5CE2A38C"/>
    <w:lvl w:ilvl="0" w:tplc="C7E2A654">
      <w:start w:val="1"/>
      <w:numFmt w:val="decimal"/>
      <w:lvlText w:val="%1."/>
      <w:lvlJc w:val="left"/>
      <w:pPr>
        <w:ind w:left="131" w:hanging="248"/>
        <w:jc w:val="righ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4"/>
        <w:szCs w:val="24"/>
        <w:lang w:val="ru-RU" w:eastAsia="en-US" w:bidi="ar-SA"/>
      </w:rPr>
    </w:lvl>
    <w:lvl w:ilvl="1" w:tplc="79ECB95C">
      <w:numFmt w:val="bullet"/>
      <w:lvlText w:val="•"/>
      <w:lvlJc w:val="left"/>
      <w:pPr>
        <w:ind w:left="843" w:hanging="248"/>
      </w:pPr>
      <w:rPr>
        <w:rFonts w:hint="default"/>
        <w:lang w:val="ru-RU" w:eastAsia="en-US" w:bidi="ar-SA"/>
      </w:rPr>
    </w:lvl>
    <w:lvl w:ilvl="2" w:tplc="7610E1FA">
      <w:numFmt w:val="bullet"/>
      <w:lvlText w:val="•"/>
      <w:lvlJc w:val="left"/>
      <w:pPr>
        <w:ind w:left="1546" w:hanging="248"/>
      </w:pPr>
      <w:rPr>
        <w:rFonts w:hint="default"/>
        <w:lang w:val="ru-RU" w:eastAsia="en-US" w:bidi="ar-SA"/>
      </w:rPr>
    </w:lvl>
    <w:lvl w:ilvl="3" w:tplc="D51ACE90">
      <w:numFmt w:val="bullet"/>
      <w:lvlText w:val="•"/>
      <w:lvlJc w:val="left"/>
      <w:pPr>
        <w:ind w:left="2249" w:hanging="248"/>
      </w:pPr>
      <w:rPr>
        <w:rFonts w:hint="default"/>
        <w:lang w:val="ru-RU" w:eastAsia="en-US" w:bidi="ar-SA"/>
      </w:rPr>
    </w:lvl>
    <w:lvl w:ilvl="4" w:tplc="F3E88D02">
      <w:numFmt w:val="bullet"/>
      <w:lvlText w:val="•"/>
      <w:lvlJc w:val="left"/>
      <w:pPr>
        <w:ind w:left="2952" w:hanging="248"/>
      </w:pPr>
      <w:rPr>
        <w:rFonts w:hint="default"/>
        <w:lang w:val="ru-RU" w:eastAsia="en-US" w:bidi="ar-SA"/>
      </w:rPr>
    </w:lvl>
    <w:lvl w:ilvl="5" w:tplc="E7E85772">
      <w:numFmt w:val="bullet"/>
      <w:lvlText w:val="•"/>
      <w:lvlJc w:val="left"/>
      <w:pPr>
        <w:ind w:left="3655" w:hanging="248"/>
      </w:pPr>
      <w:rPr>
        <w:rFonts w:hint="default"/>
        <w:lang w:val="ru-RU" w:eastAsia="en-US" w:bidi="ar-SA"/>
      </w:rPr>
    </w:lvl>
    <w:lvl w:ilvl="6" w:tplc="31CCE2F0">
      <w:numFmt w:val="bullet"/>
      <w:lvlText w:val="•"/>
      <w:lvlJc w:val="left"/>
      <w:pPr>
        <w:ind w:left="4358" w:hanging="248"/>
      </w:pPr>
      <w:rPr>
        <w:rFonts w:hint="default"/>
        <w:lang w:val="ru-RU" w:eastAsia="en-US" w:bidi="ar-SA"/>
      </w:rPr>
    </w:lvl>
    <w:lvl w:ilvl="7" w:tplc="C7AA41A2">
      <w:numFmt w:val="bullet"/>
      <w:lvlText w:val="•"/>
      <w:lvlJc w:val="left"/>
      <w:pPr>
        <w:ind w:left="5061" w:hanging="248"/>
      </w:pPr>
      <w:rPr>
        <w:rFonts w:hint="default"/>
        <w:lang w:val="ru-RU" w:eastAsia="en-US" w:bidi="ar-SA"/>
      </w:rPr>
    </w:lvl>
    <w:lvl w:ilvl="8" w:tplc="50E23DF2">
      <w:numFmt w:val="bullet"/>
      <w:lvlText w:val="•"/>
      <w:lvlJc w:val="left"/>
      <w:pPr>
        <w:ind w:left="5764" w:hanging="248"/>
      </w:pPr>
      <w:rPr>
        <w:rFonts w:hint="default"/>
        <w:lang w:val="ru-RU" w:eastAsia="en-US" w:bidi="ar-SA"/>
      </w:rPr>
    </w:lvl>
  </w:abstractNum>
  <w:abstractNum w:abstractNumId="3">
    <w:nsid w:val="75657247"/>
    <w:multiLevelType w:val="hybridMultilevel"/>
    <w:tmpl w:val="D41EFBF4"/>
    <w:lvl w:ilvl="0" w:tplc="5E788F78">
      <w:start w:val="1"/>
      <w:numFmt w:val="decimal"/>
      <w:lvlText w:val="%1)"/>
      <w:lvlJc w:val="left"/>
      <w:pPr>
        <w:ind w:left="131" w:hanging="267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4"/>
        <w:szCs w:val="24"/>
        <w:lang w:val="ru-RU" w:eastAsia="en-US" w:bidi="ar-SA"/>
      </w:rPr>
    </w:lvl>
    <w:lvl w:ilvl="1" w:tplc="85D0DCAA">
      <w:numFmt w:val="bullet"/>
      <w:lvlText w:val="•"/>
      <w:lvlJc w:val="left"/>
      <w:pPr>
        <w:ind w:left="843" w:hanging="267"/>
      </w:pPr>
      <w:rPr>
        <w:rFonts w:hint="default"/>
        <w:lang w:val="ru-RU" w:eastAsia="en-US" w:bidi="ar-SA"/>
      </w:rPr>
    </w:lvl>
    <w:lvl w:ilvl="2" w:tplc="0ABAFE16">
      <w:numFmt w:val="bullet"/>
      <w:lvlText w:val="•"/>
      <w:lvlJc w:val="left"/>
      <w:pPr>
        <w:ind w:left="1546" w:hanging="267"/>
      </w:pPr>
      <w:rPr>
        <w:rFonts w:hint="default"/>
        <w:lang w:val="ru-RU" w:eastAsia="en-US" w:bidi="ar-SA"/>
      </w:rPr>
    </w:lvl>
    <w:lvl w:ilvl="3" w:tplc="5282A99C">
      <w:numFmt w:val="bullet"/>
      <w:lvlText w:val="•"/>
      <w:lvlJc w:val="left"/>
      <w:pPr>
        <w:ind w:left="2249" w:hanging="267"/>
      </w:pPr>
      <w:rPr>
        <w:rFonts w:hint="default"/>
        <w:lang w:val="ru-RU" w:eastAsia="en-US" w:bidi="ar-SA"/>
      </w:rPr>
    </w:lvl>
    <w:lvl w:ilvl="4" w:tplc="5AC47B72">
      <w:numFmt w:val="bullet"/>
      <w:lvlText w:val="•"/>
      <w:lvlJc w:val="left"/>
      <w:pPr>
        <w:ind w:left="2952" w:hanging="267"/>
      </w:pPr>
      <w:rPr>
        <w:rFonts w:hint="default"/>
        <w:lang w:val="ru-RU" w:eastAsia="en-US" w:bidi="ar-SA"/>
      </w:rPr>
    </w:lvl>
    <w:lvl w:ilvl="5" w:tplc="2F485700">
      <w:numFmt w:val="bullet"/>
      <w:lvlText w:val="•"/>
      <w:lvlJc w:val="left"/>
      <w:pPr>
        <w:ind w:left="3655" w:hanging="267"/>
      </w:pPr>
      <w:rPr>
        <w:rFonts w:hint="default"/>
        <w:lang w:val="ru-RU" w:eastAsia="en-US" w:bidi="ar-SA"/>
      </w:rPr>
    </w:lvl>
    <w:lvl w:ilvl="6" w:tplc="24D6B20C">
      <w:numFmt w:val="bullet"/>
      <w:lvlText w:val="•"/>
      <w:lvlJc w:val="left"/>
      <w:pPr>
        <w:ind w:left="4358" w:hanging="267"/>
      </w:pPr>
      <w:rPr>
        <w:rFonts w:hint="default"/>
        <w:lang w:val="ru-RU" w:eastAsia="en-US" w:bidi="ar-SA"/>
      </w:rPr>
    </w:lvl>
    <w:lvl w:ilvl="7" w:tplc="25BCF9F0">
      <w:numFmt w:val="bullet"/>
      <w:lvlText w:val="•"/>
      <w:lvlJc w:val="left"/>
      <w:pPr>
        <w:ind w:left="5061" w:hanging="267"/>
      </w:pPr>
      <w:rPr>
        <w:rFonts w:hint="default"/>
        <w:lang w:val="ru-RU" w:eastAsia="en-US" w:bidi="ar-SA"/>
      </w:rPr>
    </w:lvl>
    <w:lvl w:ilvl="8" w:tplc="EEA850CE">
      <w:numFmt w:val="bullet"/>
      <w:lvlText w:val="•"/>
      <w:lvlJc w:val="left"/>
      <w:pPr>
        <w:ind w:left="5764" w:hanging="2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B4"/>
    <w:rsid w:val="003B2A16"/>
    <w:rsid w:val="006D3EB4"/>
    <w:rsid w:val="00A31E22"/>
    <w:rsid w:val="00E7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E22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A31E2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31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E22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A31E2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3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2556-0C53-428D-9FEB-238ECBEC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2024-02-05T05:58:00Z</dcterms:created>
  <dcterms:modified xsi:type="dcterms:W3CDTF">2024-02-05T06:10:00Z</dcterms:modified>
</cp:coreProperties>
</file>