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9F8" w:rsidRDefault="00FA59F8" w:rsidP="00FA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Демонстрационный вариант контрольной</w:t>
      </w:r>
      <w:r w:rsidRPr="00ED349E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349E">
        <w:rPr>
          <w:rFonts w:ascii="Times New Roman" w:hAnsi="Times New Roman" w:cs="Times New Roman"/>
          <w:sz w:val="24"/>
          <w:szCs w:val="24"/>
        </w:rPr>
        <w:t xml:space="preserve"> по географии за 10 класс</w:t>
      </w:r>
    </w:p>
    <w:p w:rsidR="00FA59F8" w:rsidRPr="00ED349E" w:rsidRDefault="00FA59F8" w:rsidP="00FA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59F8" w:rsidRPr="00ED349E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9E">
        <w:rPr>
          <w:rFonts w:ascii="Times New Roman" w:hAnsi="Times New Roman" w:cs="Times New Roman"/>
          <w:sz w:val="24"/>
          <w:szCs w:val="24"/>
        </w:rPr>
        <w:t>1. Установите соответствие между государством и формой правления</w:t>
      </w:r>
    </w:p>
    <w:tbl>
      <w:tblPr>
        <w:tblStyle w:val="a3"/>
        <w:tblW w:w="9571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  <w:gridCol w:w="426"/>
        <w:gridCol w:w="5635"/>
      </w:tblGrid>
      <w:tr w:rsidR="00FA59F8" w:rsidRPr="00ED349E" w:rsidTr="00E84584">
        <w:tc>
          <w:tcPr>
            <w:tcW w:w="3510" w:type="dxa"/>
            <w:gridSpan w:val="2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</w:p>
        </w:tc>
        <w:tc>
          <w:tcPr>
            <w:tcW w:w="6061" w:type="dxa"/>
            <w:gridSpan w:val="2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Форма правления</w:t>
            </w:r>
          </w:p>
        </w:tc>
      </w:tr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Государство в составе Содружества наций</w:t>
            </w:r>
          </w:p>
        </w:tc>
      </w:tr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Абсолютная монархия</w:t>
            </w:r>
          </w:p>
        </w:tc>
      </w:tr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Мексика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</w:tr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Катар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Конституционная монархия</w:t>
            </w:r>
          </w:p>
        </w:tc>
      </w:tr>
    </w:tbl>
    <w:p w:rsidR="00FA59F8" w:rsidRPr="00ED349E" w:rsidRDefault="00FA59F8" w:rsidP="00FA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9E">
        <w:rPr>
          <w:rFonts w:ascii="Times New Roman" w:hAnsi="Times New Roman" w:cs="Times New Roman"/>
          <w:sz w:val="24"/>
          <w:szCs w:val="24"/>
        </w:rPr>
        <w:t xml:space="preserve">2. </w:t>
      </w:r>
      <w:r w:rsidRPr="00ED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данные таблицы, сравните обеспеченность стран пахотными землями. Укажите номер наиболее обеспеченной пахотными землями страны</w:t>
      </w:r>
      <w:proofErr w:type="gramStart"/>
      <w:r w:rsidRPr="00ED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234"/>
        <w:gridCol w:w="2608"/>
        <w:gridCol w:w="3554"/>
      </w:tblGrid>
      <w:tr w:rsidR="00FA59F8" w:rsidRPr="00ED349E" w:rsidTr="00E8458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пашни, </w:t>
            </w:r>
            <w:proofErr w:type="gramStart"/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населения, </w:t>
            </w:r>
            <w:proofErr w:type="gramStart"/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FA59F8" w:rsidRPr="00ED349E" w:rsidTr="00E845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Австралия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</w:tr>
      <w:tr w:rsidR="00FA59F8" w:rsidRPr="00ED349E" w:rsidTr="00E845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Бразилия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196,7</w:t>
            </w:r>
          </w:p>
        </w:tc>
      </w:tr>
      <w:tr w:rsidR="00FA59F8" w:rsidRPr="00ED349E" w:rsidTr="00E845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59F8" w:rsidRPr="00ED349E" w:rsidRDefault="00FA59F8" w:rsidP="00E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</w:t>
            </w:r>
          </w:p>
        </w:tc>
      </w:tr>
    </w:tbl>
    <w:p w:rsidR="00FA59F8" w:rsidRDefault="00FA59F8" w:rsidP="00FA5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9F8" w:rsidRPr="00ED349E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9E">
        <w:rPr>
          <w:rFonts w:ascii="Times New Roman" w:hAnsi="Times New Roman" w:cs="Times New Roman"/>
          <w:sz w:val="24"/>
          <w:szCs w:val="24"/>
        </w:rPr>
        <w:t>3. В каком из следующих высказываний содержится информация о воспроизводстве населения России?</w:t>
      </w:r>
    </w:p>
    <w:tbl>
      <w:tblPr>
        <w:tblStyle w:val="a3"/>
        <w:tblW w:w="957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9235"/>
      </w:tblGrid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В 2012 г. средняя ожидаемая продолжительность жизни населения</w:t>
            </w:r>
          </w:p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в России составляла 70,2 года.</w:t>
            </w:r>
          </w:p>
        </w:tc>
      </w:tr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В 2013 г. численность городского населения в России составляла 106 118 тыс. человек.</w:t>
            </w:r>
          </w:p>
        </w:tc>
      </w:tr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В 2011 г. из стран СНГ в Россию прибыло 310 549 человек.</w:t>
            </w:r>
          </w:p>
        </w:tc>
      </w:tr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В 2012 г. естественный прирост населения в России достиг нулевого значения.</w:t>
            </w:r>
          </w:p>
        </w:tc>
      </w:tr>
    </w:tbl>
    <w:p w:rsidR="00FA59F8" w:rsidRPr="00ED349E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9E">
        <w:rPr>
          <w:rFonts w:ascii="Times New Roman" w:hAnsi="Times New Roman" w:cs="Times New Roman"/>
          <w:sz w:val="24"/>
          <w:szCs w:val="24"/>
        </w:rPr>
        <w:t>4. В каком из высказываний содержится информация об отрасли международной специализации?</w:t>
      </w:r>
    </w:p>
    <w:tbl>
      <w:tblPr>
        <w:tblStyle w:val="a3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538"/>
      </w:tblGrid>
      <w:tr w:rsidR="00FA59F8" w:rsidRPr="00ED349E" w:rsidTr="00E84584">
        <w:tc>
          <w:tcPr>
            <w:tcW w:w="817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В 2012 г. по добыче и экспорту нефти РФ входила в тройку мировых лидеров.</w:t>
            </w:r>
          </w:p>
        </w:tc>
      </w:tr>
      <w:tr w:rsidR="00FA59F8" w:rsidRPr="00ED349E" w:rsidTr="00E84584">
        <w:tc>
          <w:tcPr>
            <w:tcW w:w="817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В 2012 г. в общем объёме экспорта России в страны дальнего зарубежья максимальная доля (14,6%) принадлежала Нидерландам.</w:t>
            </w:r>
          </w:p>
        </w:tc>
      </w:tr>
      <w:tr w:rsidR="00FA59F8" w:rsidRPr="00ED349E" w:rsidTr="00E84584">
        <w:tc>
          <w:tcPr>
            <w:tcW w:w="817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В последние десятилетия во всех развитых странах происходит снижение доли промышленности в ВВП.</w:t>
            </w:r>
          </w:p>
        </w:tc>
      </w:tr>
      <w:tr w:rsidR="00FA59F8" w:rsidRPr="00ED349E" w:rsidTr="00E84584">
        <w:tc>
          <w:tcPr>
            <w:tcW w:w="817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В 2012 г. внешнеторговый оборот России составил 103,7% (в процентах к предыдущему году).</w:t>
            </w:r>
          </w:p>
        </w:tc>
      </w:tr>
    </w:tbl>
    <w:p w:rsidR="00FA59F8" w:rsidRPr="00ED349E" w:rsidRDefault="00FA59F8" w:rsidP="00FA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9E">
        <w:rPr>
          <w:rFonts w:ascii="Times New Roman" w:hAnsi="Times New Roman" w:cs="Times New Roman"/>
          <w:sz w:val="24"/>
          <w:szCs w:val="24"/>
        </w:rPr>
        <w:t>5.</w:t>
      </w:r>
      <w:r w:rsidRPr="00ED3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из перечисленных стран является крупным производителем и экспортёром чая?</w:t>
      </w:r>
    </w:p>
    <w:tbl>
      <w:tblPr>
        <w:tblStyle w:val="a3"/>
        <w:tblW w:w="957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393"/>
        <w:gridCol w:w="426"/>
        <w:gridCol w:w="4360"/>
      </w:tblGrid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0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США</w:t>
            </w:r>
          </w:p>
        </w:tc>
      </w:tr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Египет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0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Шри-Ланка</w:t>
            </w:r>
          </w:p>
        </w:tc>
      </w:tr>
    </w:tbl>
    <w:p w:rsidR="00FA59F8" w:rsidRPr="00ED349E" w:rsidRDefault="00FA59F8" w:rsidP="00FA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9E">
        <w:rPr>
          <w:rFonts w:ascii="Times New Roman" w:hAnsi="Times New Roman" w:cs="Times New Roman"/>
          <w:sz w:val="24"/>
          <w:szCs w:val="24"/>
        </w:rPr>
        <w:t xml:space="preserve">6. </w:t>
      </w:r>
      <w:r w:rsidRPr="00ED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из перечисленных стран является членом ОПЕК?</w:t>
      </w:r>
    </w:p>
    <w:tbl>
      <w:tblPr>
        <w:tblStyle w:val="a3"/>
        <w:tblW w:w="957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393"/>
        <w:gridCol w:w="426"/>
        <w:gridCol w:w="4360"/>
      </w:tblGrid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Норвегия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0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Кувейт</w:t>
            </w:r>
          </w:p>
        </w:tc>
      </w:tr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ЮАР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0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Мексика</w:t>
            </w:r>
          </w:p>
        </w:tc>
      </w:tr>
    </w:tbl>
    <w:p w:rsidR="00FA59F8" w:rsidRPr="00ED349E" w:rsidRDefault="00FA59F8" w:rsidP="00FA5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9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9F022D2" wp14:editId="4C74A8C2">
            <wp:simplePos x="0" y="0"/>
            <wp:positionH relativeFrom="column">
              <wp:posOffset>2882265</wp:posOffset>
            </wp:positionH>
            <wp:positionV relativeFrom="paragraph">
              <wp:posOffset>242570</wp:posOffset>
            </wp:positionV>
            <wp:extent cx="3101975" cy="1511935"/>
            <wp:effectExtent l="0" t="0" r="3175" b="0"/>
            <wp:wrapTight wrapText="bothSides">
              <wp:wrapPolygon edited="0">
                <wp:start x="0" y="0"/>
                <wp:lineTo x="0" y="21228"/>
                <wp:lineTo x="21489" y="21228"/>
                <wp:lineTo x="21489" y="0"/>
                <wp:lineTo x="0" y="0"/>
              </wp:wrapPolygon>
            </wp:wrapTight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49E">
        <w:rPr>
          <w:rFonts w:ascii="Times New Roman" w:hAnsi="Times New Roman" w:cs="Times New Roman"/>
          <w:sz w:val="24"/>
          <w:szCs w:val="24"/>
        </w:rPr>
        <w:t xml:space="preserve">7. </w:t>
      </w:r>
      <w:r w:rsidRPr="00ED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какой из перечисленных стран характерна структура ВВП, показанная на диаграмме?</w:t>
      </w:r>
    </w:p>
    <w:p w:rsidR="00FA59F8" w:rsidRPr="00ED349E" w:rsidRDefault="00FA59F8" w:rsidP="00FA59F8">
      <w:pPr>
        <w:spacing w:after="0" w:line="240" w:lineRule="auto"/>
        <w:ind w:left="426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Ангола</w:t>
      </w:r>
    </w:p>
    <w:p w:rsidR="00FA59F8" w:rsidRPr="00ED349E" w:rsidRDefault="00FA59F8" w:rsidP="00FA59F8">
      <w:pPr>
        <w:spacing w:after="0" w:line="240" w:lineRule="auto"/>
        <w:ind w:left="426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Вьетнам</w:t>
      </w:r>
    </w:p>
    <w:p w:rsidR="00FA59F8" w:rsidRPr="00ED349E" w:rsidRDefault="00FA59F8" w:rsidP="00FA59F8">
      <w:pPr>
        <w:spacing w:after="0" w:line="240" w:lineRule="auto"/>
        <w:ind w:left="426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Франция</w:t>
      </w:r>
    </w:p>
    <w:p w:rsidR="00FA59F8" w:rsidRPr="00ED349E" w:rsidRDefault="00FA59F8" w:rsidP="00FA59F8">
      <w:pPr>
        <w:spacing w:after="0" w:line="240" w:lineRule="auto"/>
        <w:ind w:left="426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Эфиопия</w:t>
      </w:r>
    </w:p>
    <w:p w:rsidR="00FA59F8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9F8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9F8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9F8" w:rsidRPr="00ED349E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9F8" w:rsidRPr="00ED349E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9E">
        <w:rPr>
          <w:rFonts w:ascii="Times New Roman" w:hAnsi="Times New Roman" w:cs="Times New Roman"/>
          <w:sz w:val="24"/>
          <w:szCs w:val="24"/>
        </w:rPr>
        <w:t>8. Какой район относится к районам нового освоения?</w:t>
      </w:r>
    </w:p>
    <w:tbl>
      <w:tblPr>
        <w:tblStyle w:val="a3"/>
        <w:tblW w:w="957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393"/>
        <w:gridCol w:w="426"/>
        <w:gridCol w:w="4360"/>
      </w:tblGrid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Шельф Северного моря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0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Уральский</w:t>
            </w:r>
          </w:p>
        </w:tc>
      </w:tr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Рурский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0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Персидский залив</w:t>
            </w:r>
          </w:p>
        </w:tc>
      </w:tr>
    </w:tbl>
    <w:p w:rsidR="00FA59F8" w:rsidRPr="00ED349E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9E">
        <w:rPr>
          <w:rFonts w:ascii="Times New Roman" w:hAnsi="Times New Roman" w:cs="Times New Roman"/>
          <w:sz w:val="24"/>
          <w:szCs w:val="24"/>
        </w:rPr>
        <w:lastRenderedPageBreak/>
        <w:t>9. Укажите наименее развитую страну</w:t>
      </w:r>
    </w:p>
    <w:tbl>
      <w:tblPr>
        <w:tblStyle w:val="a3"/>
        <w:tblW w:w="957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393"/>
        <w:gridCol w:w="426"/>
        <w:gridCol w:w="4360"/>
      </w:tblGrid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Узбекистан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0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</w:tc>
      </w:tr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Испания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0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Мьянма</w:t>
            </w:r>
          </w:p>
        </w:tc>
      </w:tr>
    </w:tbl>
    <w:p w:rsidR="00FA59F8" w:rsidRPr="00ED349E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9E">
        <w:rPr>
          <w:rFonts w:ascii="Times New Roman" w:hAnsi="Times New Roman" w:cs="Times New Roman"/>
          <w:sz w:val="24"/>
          <w:szCs w:val="24"/>
        </w:rPr>
        <w:t>10. Какая страна является лидером по добыче нефти?</w:t>
      </w:r>
    </w:p>
    <w:tbl>
      <w:tblPr>
        <w:tblStyle w:val="a3"/>
        <w:tblW w:w="957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393"/>
        <w:gridCol w:w="426"/>
        <w:gridCol w:w="4360"/>
      </w:tblGrid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0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</w:tc>
        <w:tc>
          <w:tcPr>
            <w:tcW w:w="42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0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Саудовская Аравия</w:t>
            </w:r>
          </w:p>
        </w:tc>
      </w:tr>
    </w:tbl>
    <w:p w:rsidR="00FA59F8" w:rsidRPr="00ED349E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9E">
        <w:rPr>
          <w:rFonts w:ascii="Times New Roman" w:hAnsi="Times New Roman" w:cs="Times New Roman"/>
          <w:sz w:val="24"/>
          <w:szCs w:val="24"/>
        </w:rPr>
        <w:t>11. Выберите верное утверждение</w:t>
      </w:r>
    </w:p>
    <w:tbl>
      <w:tblPr>
        <w:tblStyle w:val="a3"/>
        <w:tblW w:w="9571" w:type="dxa"/>
        <w:tblInd w:w="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9235"/>
      </w:tblGrid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«Экономическое чудо» в странах НИС произошло благодаря ориентации на высококвалифицированную рабочую силу</w:t>
            </w:r>
          </w:p>
        </w:tc>
      </w:tr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Глубинное положение страны является выгодной чертой ЭГП</w:t>
            </w:r>
          </w:p>
        </w:tc>
      </w:tr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Перенос столиц в глубинные районы страны способствует разобщенности отдельных регионов страны</w:t>
            </w:r>
          </w:p>
        </w:tc>
      </w:tr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К новым факторам размещения производства относится транспортный фактор</w:t>
            </w:r>
          </w:p>
        </w:tc>
      </w:tr>
    </w:tbl>
    <w:p w:rsidR="00FA59F8" w:rsidRPr="00ED349E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9E">
        <w:rPr>
          <w:rFonts w:ascii="Times New Roman" w:hAnsi="Times New Roman" w:cs="Times New Roman"/>
          <w:sz w:val="24"/>
          <w:szCs w:val="24"/>
        </w:rPr>
        <w:t>12. Укажите неверную черту НТР</w:t>
      </w:r>
    </w:p>
    <w:tbl>
      <w:tblPr>
        <w:tblStyle w:val="a3"/>
        <w:tblW w:w="9571" w:type="dxa"/>
        <w:tblInd w:w="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9235"/>
      </w:tblGrid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Универсальность</w:t>
            </w:r>
          </w:p>
        </w:tc>
      </w:tr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Ускорение научно-технических преобразований</w:t>
            </w:r>
          </w:p>
        </w:tc>
      </w:tr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Снижение требований к уровню квалификации кадров</w:t>
            </w:r>
          </w:p>
        </w:tc>
      </w:tr>
      <w:tr w:rsidR="00FA59F8" w:rsidRPr="00ED349E" w:rsidTr="00E84584">
        <w:tc>
          <w:tcPr>
            <w:tcW w:w="336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5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НТР зародилась как военно-техническая революция в годы Второй мировой войны</w:t>
            </w:r>
          </w:p>
        </w:tc>
      </w:tr>
    </w:tbl>
    <w:p w:rsidR="00FA59F8" w:rsidRPr="00ED349E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9E">
        <w:rPr>
          <w:rFonts w:ascii="Times New Roman" w:hAnsi="Times New Roman" w:cs="Times New Roman"/>
          <w:sz w:val="24"/>
          <w:szCs w:val="24"/>
        </w:rPr>
        <w:t>13. В каких трёх из перечисленных стран большая часть электроэнергии производится на ГЭС?</w:t>
      </w:r>
    </w:p>
    <w:tbl>
      <w:tblPr>
        <w:tblStyle w:val="a3"/>
        <w:tblW w:w="957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798"/>
        <w:gridCol w:w="462"/>
        <w:gridCol w:w="2728"/>
        <w:gridCol w:w="391"/>
        <w:gridCol w:w="2800"/>
      </w:tblGrid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46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</w:tc>
        <w:tc>
          <w:tcPr>
            <w:tcW w:w="391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0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</w:tc>
        <w:tc>
          <w:tcPr>
            <w:tcW w:w="462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8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</w:tc>
        <w:tc>
          <w:tcPr>
            <w:tcW w:w="391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FA59F8" w:rsidRPr="00ED349E" w:rsidRDefault="00FA59F8" w:rsidP="00E8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Норвегия</w:t>
            </w:r>
          </w:p>
        </w:tc>
      </w:tr>
    </w:tbl>
    <w:p w:rsidR="00FA59F8" w:rsidRPr="00ED349E" w:rsidRDefault="00FA59F8" w:rsidP="00FA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9E">
        <w:rPr>
          <w:rFonts w:ascii="Times New Roman" w:hAnsi="Times New Roman" w:cs="Times New Roman"/>
          <w:sz w:val="24"/>
          <w:szCs w:val="24"/>
        </w:rPr>
        <w:t xml:space="preserve">14. </w:t>
      </w:r>
      <w:r w:rsidRPr="00ED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три из перечисленных стран являются крупными производителями и экспортёрами каменного угля?</w:t>
      </w:r>
    </w:p>
    <w:tbl>
      <w:tblPr>
        <w:tblStyle w:val="a3"/>
        <w:tblW w:w="957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792"/>
        <w:gridCol w:w="336"/>
        <w:gridCol w:w="2865"/>
        <w:gridCol w:w="391"/>
        <w:gridCol w:w="2795"/>
      </w:tblGrid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ED349E">
              <w:rPr>
                <w:color w:val="000000"/>
              </w:rPr>
              <w:t>1</w:t>
            </w:r>
          </w:p>
        </w:tc>
        <w:tc>
          <w:tcPr>
            <w:tcW w:w="2792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Япония</w:t>
            </w:r>
          </w:p>
        </w:tc>
        <w:tc>
          <w:tcPr>
            <w:tcW w:w="336" w:type="dxa"/>
          </w:tcPr>
          <w:p w:rsidR="00FA59F8" w:rsidRPr="00ED349E" w:rsidRDefault="00FA59F8" w:rsidP="00E84584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ED349E">
              <w:rPr>
                <w:color w:val="000000"/>
              </w:rPr>
              <w:t>3</w:t>
            </w:r>
          </w:p>
        </w:tc>
        <w:tc>
          <w:tcPr>
            <w:tcW w:w="2865" w:type="dxa"/>
          </w:tcPr>
          <w:p w:rsidR="00FA59F8" w:rsidRPr="00ED349E" w:rsidRDefault="00FA59F8" w:rsidP="00E84584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ED349E">
              <w:rPr>
                <w:color w:val="000000"/>
              </w:rPr>
              <w:t>США</w:t>
            </w:r>
          </w:p>
        </w:tc>
        <w:tc>
          <w:tcPr>
            <w:tcW w:w="391" w:type="dxa"/>
          </w:tcPr>
          <w:p w:rsidR="00FA59F8" w:rsidRPr="00ED349E" w:rsidRDefault="00FA59F8" w:rsidP="00E84584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ED349E">
              <w:rPr>
                <w:color w:val="000000"/>
              </w:rPr>
              <w:t>5</w:t>
            </w:r>
          </w:p>
        </w:tc>
        <w:tc>
          <w:tcPr>
            <w:tcW w:w="2795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</w:tr>
      <w:tr w:rsidR="00FA59F8" w:rsidRPr="00ED349E" w:rsidTr="00E84584">
        <w:tc>
          <w:tcPr>
            <w:tcW w:w="392" w:type="dxa"/>
          </w:tcPr>
          <w:p w:rsidR="00FA59F8" w:rsidRPr="00ED349E" w:rsidRDefault="00FA59F8" w:rsidP="00E84584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ED349E">
              <w:rPr>
                <w:color w:val="000000"/>
              </w:rPr>
              <w:t>2</w:t>
            </w:r>
          </w:p>
        </w:tc>
        <w:tc>
          <w:tcPr>
            <w:tcW w:w="2792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336" w:type="dxa"/>
          </w:tcPr>
          <w:p w:rsidR="00FA59F8" w:rsidRPr="00ED349E" w:rsidRDefault="00FA59F8" w:rsidP="00E84584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ED349E">
              <w:rPr>
                <w:color w:val="000000"/>
              </w:rPr>
              <w:t>4</w:t>
            </w:r>
          </w:p>
        </w:tc>
        <w:tc>
          <w:tcPr>
            <w:tcW w:w="2865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Швейцария</w:t>
            </w:r>
          </w:p>
        </w:tc>
        <w:tc>
          <w:tcPr>
            <w:tcW w:w="391" w:type="dxa"/>
          </w:tcPr>
          <w:p w:rsidR="00FA59F8" w:rsidRPr="00ED349E" w:rsidRDefault="00FA59F8" w:rsidP="00E84584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ED349E">
              <w:rPr>
                <w:color w:val="000000"/>
              </w:rPr>
              <w:t>6</w:t>
            </w:r>
          </w:p>
        </w:tc>
        <w:tc>
          <w:tcPr>
            <w:tcW w:w="2795" w:type="dxa"/>
          </w:tcPr>
          <w:p w:rsidR="00FA59F8" w:rsidRPr="00ED349E" w:rsidRDefault="00FA59F8" w:rsidP="00E84584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Индонезия</w:t>
            </w:r>
          </w:p>
        </w:tc>
      </w:tr>
    </w:tbl>
    <w:p w:rsidR="00FA59F8" w:rsidRPr="00200630" w:rsidRDefault="00FA59F8" w:rsidP="00FA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20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приведённый ниже текст, в котором пропущен ряд слов (аббревиатур). Выберите из предлагаемого списка слова (аббревиатуры), которые необходимо вставить на места пропусков.</w:t>
      </w:r>
    </w:p>
    <w:p w:rsidR="00FA59F8" w:rsidRPr="00200630" w:rsidRDefault="00FA59F8" w:rsidP="00FA59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Географические особенности Франции</w:t>
      </w:r>
    </w:p>
    <w:p w:rsidR="00FA59F8" w:rsidRPr="00200630" w:rsidRDefault="00FA59F8" w:rsidP="00FA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Франция относится к числу высокоразвитых стран Западной Европы. Она обладает высокоразвитой современной промышленностью, главная роль в которой принадлежит _______________(А). </w:t>
      </w:r>
      <w:proofErr w:type="spellStart"/>
      <w:proofErr w:type="gramStart"/>
      <w:r w:rsidRPr="0020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20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óльшая</w:t>
      </w:r>
      <w:proofErr w:type="spellEnd"/>
      <w:r w:rsidRPr="0020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электроэнергии в стране производится на _______________(Б). Франция является одним из крупнейших производителей сельскохозяйственной продукции в Зарубежной Европе. Как и в </w:t>
      </w:r>
      <w:proofErr w:type="gramStart"/>
      <w:r w:rsidRPr="0020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большинстве</w:t>
      </w:r>
      <w:proofErr w:type="gramEnd"/>
      <w:r w:rsidRPr="0020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экономически развитых стран, более половины объема продукции сельского хозяйства приходится на _____________(В).</w:t>
      </w:r>
    </w:p>
    <w:p w:rsidR="00FA59F8" w:rsidRPr="00200630" w:rsidRDefault="00FA59F8" w:rsidP="00FA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Выбирайте последовательно одно слово (аббревиатуру) за другим, мысленно вставляя на места пропусков слова (аббревиатуры) из списка в нужной форме. Обратите внимание на то, что слов (аббревиатур) в списке больше, чем Вам потребуется для заполнения пропусков. Каждое слово (аббревиатура) может быть использовано только </w:t>
      </w:r>
      <w:r w:rsidRPr="00200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один</w:t>
      </w:r>
      <w:r w:rsidRPr="0020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раз.</w:t>
      </w:r>
    </w:p>
    <w:tbl>
      <w:tblPr>
        <w:tblW w:w="0" w:type="auto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3111"/>
        <w:gridCol w:w="425"/>
        <w:gridCol w:w="5010"/>
      </w:tblGrid>
      <w:tr w:rsidR="00FA59F8" w:rsidRPr="00200630" w:rsidTr="00E8458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машиностроение</w:t>
            </w:r>
          </w:p>
        </w:tc>
        <w:tc>
          <w:tcPr>
            <w:tcW w:w="425" w:type="dxa"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10" w:type="dxa"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АЭС</w:t>
            </w:r>
          </w:p>
        </w:tc>
      </w:tr>
      <w:tr w:rsidR="00FA59F8" w:rsidRPr="00200630" w:rsidTr="00E8458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металлургия</w:t>
            </w:r>
          </w:p>
        </w:tc>
        <w:tc>
          <w:tcPr>
            <w:tcW w:w="425" w:type="dxa"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0" w:type="dxa"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растениеводство</w:t>
            </w:r>
          </w:p>
        </w:tc>
      </w:tr>
      <w:tr w:rsidR="00FA59F8" w:rsidRPr="00200630" w:rsidTr="00E8458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ГЭС</w:t>
            </w:r>
          </w:p>
        </w:tc>
        <w:tc>
          <w:tcPr>
            <w:tcW w:w="425" w:type="dxa"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10" w:type="dxa"/>
          </w:tcPr>
          <w:p w:rsidR="00FA59F8" w:rsidRPr="00200630" w:rsidRDefault="00FA59F8" w:rsidP="00E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животноводство</w:t>
            </w:r>
          </w:p>
        </w:tc>
      </w:tr>
    </w:tbl>
    <w:p w:rsidR="00FA59F8" w:rsidRDefault="00FA59F8" w:rsidP="00FA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747" w:rsidRDefault="00FA59F8">
      <w:bookmarkStart w:id="0" w:name="_GoBack"/>
      <w:bookmarkEnd w:id="0"/>
    </w:p>
    <w:sectPr w:rsidR="00046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B9"/>
    <w:rsid w:val="00215F0A"/>
    <w:rsid w:val="007053B9"/>
    <w:rsid w:val="00C92250"/>
    <w:rsid w:val="00FA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9F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A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9F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A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2023-03-24T07:26:00Z</dcterms:created>
  <dcterms:modified xsi:type="dcterms:W3CDTF">2023-03-24T07:27:00Z</dcterms:modified>
</cp:coreProperties>
</file>