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08" w:rsidRPr="00D170A4" w:rsidRDefault="00EE4508" w:rsidP="00EE4508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28313F"/>
          <w:sz w:val="48"/>
          <w:szCs w:val="48"/>
          <w:lang w:eastAsia="ru-RU"/>
        </w:rPr>
      </w:pPr>
      <w:r>
        <w:fldChar w:fldCharType="begin"/>
      </w:r>
      <w:r>
        <w:instrText>HYPERLINK "http://www.pobedish.ru/forum/viewtopic.php?f=80&amp;t=6347&amp;sid=8251e9b63607f76945c0a1c0b8d24cde"</w:instrText>
      </w:r>
      <w:r>
        <w:fldChar w:fldCharType="separate"/>
      </w:r>
      <w:r w:rsidRPr="00D170A4">
        <w:rPr>
          <w:rFonts w:ascii="Trebuchet MS" w:eastAsia="Times New Roman" w:hAnsi="Trebuchet MS" w:cs="Times New Roman"/>
          <w:color w:val="105289"/>
          <w:sz w:val="48"/>
          <w:u w:val="single"/>
          <w:lang w:eastAsia="ru-RU"/>
        </w:rPr>
        <w:t>Технология «</w:t>
      </w:r>
      <w:proofErr w:type="spellStart"/>
      <w:proofErr w:type="gramStart"/>
      <w:r w:rsidRPr="00D170A4">
        <w:rPr>
          <w:rFonts w:ascii="Trebuchet MS" w:eastAsia="Times New Roman" w:hAnsi="Trebuchet MS" w:cs="Times New Roman"/>
          <w:color w:val="105289"/>
          <w:sz w:val="48"/>
          <w:u w:val="single"/>
          <w:lang w:eastAsia="ru-RU"/>
        </w:rPr>
        <w:t>Я-высказывание</w:t>
      </w:r>
      <w:proofErr w:type="spellEnd"/>
      <w:proofErr w:type="gramEnd"/>
      <w:r w:rsidRPr="00D170A4">
        <w:rPr>
          <w:rFonts w:ascii="Trebuchet MS" w:eastAsia="Times New Roman" w:hAnsi="Trebuchet MS" w:cs="Times New Roman"/>
          <w:color w:val="105289"/>
          <w:sz w:val="48"/>
          <w:u w:val="single"/>
          <w:lang w:eastAsia="ru-RU"/>
        </w:rPr>
        <w:t>»: учимся говорить от 1-го лица</w:t>
      </w:r>
      <w:r>
        <w:fldChar w:fldCharType="end"/>
      </w:r>
    </w:p>
    <w:p w:rsidR="00EE4508" w:rsidRPr="00D170A4" w:rsidRDefault="00EE4508" w:rsidP="00EE4508">
      <w:pPr>
        <w:shd w:val="clear" w:color="auto" w:fill="EBF5EB"/>
        <w:spacing w:beforeAutospacing="1" w:after="0" w:afterAutospacing="1" w:line="387" w:lineRule="atLeast"/>
        <w:outlineLvl w:val="2"/>
        <w:rPr>
          <w:rFonts w:ascii="Trebuchet MS" w:eastAsia="Times New Roman" w:hAnsi="Trebuchet MS" w:cs="Times New Roman"/>
          <w:b/>
          <w:bCs/>
          <w:color w:val="015A1D"/>
          <w:sz w:val="31"/>
          <w:szCs w:val="31"/>
          <w:lang w:eastAsia="ru-RU"/>
        </w:rPr>
      </w:pPr>
      <w:hyperlink r:id="rId4" w:anchor="p156911" w:history="1">
        <w:r w:rsidRPr="00D170A4">
          <w:rPr>
            <w:rFonts w:ascii="Trebuchet MS" w:eastAsia="Times New Roman" w:hAnsi="Trebuchet MS" w:cs="Times New Roman"/>
            <w:b/>
            <w:bCs/>
            <w:color w:val="105289"/>
            <w:sz w:val="31"/>
            <w:u w:val="single"/>
            <w:lang w:eastAsia="ru-RU"/>
          </w:rPr>
          <w:t>Технология «</w:t>
        </w:r>
        <w:proofErr w:type="spellStart"/>
        <w:proofErr w:type="gramStart"/>
        <w:r w:rsidRPr="00D170A4">
          <w:rPr>
            <w:rFonts w:ascii="Trebuchet MS" w:eastAsia="Times New Roman" w:hAnsi="Trebuchet MS" w:cs="Times New Roman"/>
            <w:b/>
            <w:bCs/>
            <w:color w:val="105289"/>
            <w:sz w:val="31"/>
            <w:u w:val="single"/>
            <w:lang w:eastAsia="ru-RU"/>
          </w:rPr>
          <w:t>Я-высказывание</w:t>
        </w:r>
        <w:proofErr w:type="spellEnd"/>
        <w:proofErr w:type="gramEnd"/>
        <w:r w:rsidRPr="00D170A4">
          <w:rPr>
            <w:rFonts w:ascii="Trebuchet MS" w:eastAsia="Times New Roman" w:hAnsi="Trebuchet MS" w:cs="Times New Roman"/>
            <w:b/>
            <w:bCs/>
            <w:color w:val="105289"/>
            <w:sz w:val="31"/>
            <w:u w:val="single"/>
            <w:lang w:eastAsia="ru-RU"/>
          </w:rPr>
          <w:t>»: учимся говорить от 1-го лица</w:t>
        </w:r>
      </w:hyperlink>
    </w:p>
    <w:p w:rsidR="00EE4508" w:rsidRPr="00D170A4" w:rsidRDefault="00EE4508" w:rsidP="00EE4508">
      <w:pPr>
        <w:shd w:val="clear" w:color="auto" w:fill="EBF5EB"/>
        <w:spacing w:after="0" w:line="288" w:lineRule="atLeast"/>
        <w:ind w:right="360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105289"/>
          <w:sz w:val="18"/>
          <w:szCs w:val="18"/>
          <w:lang w:eastAsia="ru-RU"/>
        </w:rPr>
        <w:drawing>
          <wp:inline distT="0" distB="0" distL="0" distR="0">
            <wp:extent cx="104140" cy="81280"/>
            <wp:effectExtent l="19050" t="0" r="0" b="0"/>
            <wp:docPr id="63" name="Рисунок 63" descr="Сообщени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Сообщени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8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70A4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hyperlink r:id="rId7" w:history="1">
        <w:r w:rsidRPr="00D170A4">
          <w:rPr>
            <w:rFonts w:ascii="Verdana" w:eastAsia="Times New Roman" w:hAnsi="Verdana" w:cs="Times New Roman"/>
            <w:b/>
            <w:bCs/>
            <w:color w:val="2301D1"/>
            <w:sz w:val="18"/>
            <w:u w:val="single"/>
            <w:lang w:eastAsia="ru-RU"/>
          </w:rPr>
          <w:t>Грейс</w:t>
        </w:r>
      </w:hyperlink>
      <w:r w:rsidRPr="00D170A4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</w:p>
    <w:p w:rsidR="00EE4508" w:rsidRPr="00D170A4" w:rsidRDefault="00EE4508" w:rsidP="00EE4508">
      <w:pPr>
        <w:shd w:val="clear" w:color="auto" w:fill="EBF5EB"/>
        <w:spacing w:after="0" w:line="336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D170A4"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  <w:t>Технология «</w:t>
      </w:r>
      <w:proofErr w:type="spellStart"/>
      <w:r w:rsidRPr="00D170A4"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  <w:t>Я-высказывание</w:t>
      </w:r>
      <w:proofErr w:type="spellEnd"/>
      <w:r w:rsidRPr="00D170A4"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  <w:t>»</w:t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  <w:t xml:space="preserve">В каждый момент жизни у вас, как и у каждого живого человека, возникают какие-то чувства, они возникают помимо вашей воли, помимо вашего желания, и они </w:t>
      </w:r>
      <w:proofErr w:type="gramStart"/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могут</w:t>
      </w:r>
      <w:proofErr w:type="gramEnd"/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 xml:space="preserve"> не нравится вам. Тем не </w:t>
      </w:r>
      <w:proofErr w:type="gramStart"/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менее</w:t>
      </w:r>
      <w:proofErr w:type="gramEnd"/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 xml:space="preserve"> они есть, и они ваши. Но вы – это не только ваши чувства, у вас есть еще что-то, а значит, вы можете осознавать свои чувства в каждый конкретный момент и говорить о них. В напряженной ситуации, в ситуации конфликта, когда вы испытываете сильные чувства, но они не нравятся вам и у вас есть сложности с тем, чтобы выразить их, самый простой способ решить эту проблему – осознать свои чувства и назвать их партнеру. Именно этот способ самовыражения и называется </w:t>
      </w:r>
      <w:proofErr w:type="spellStart"/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Я-высказываванием</w:t>
      </w:r>
      <w:proofErr w:type="spellEnd"/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.</w:t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  <w:t xml:space="preserve">Важно понимать, что </w:t>
      </w:r>
      <w:proofErr w:type="spellStart"/>
      <w:proofErr w:type="gramStart"/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Я-высказывание</w:t>
      </w:r>
      <w:proofErr w:type="spellEnd"/>
      <w:proofErr w:type="gramEnd"/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 xml:space="preserve"> конструктивно изменяет не только ваше собственное отношение к конфликтной ситуации, но и отношение вашего собеседника к ней. Ваше искреннее свободное называние своих чу</w:t>
      </w:r>
      <w:proofErr w:type="gramStart"/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вств с п</w:t>
      </w:r>
      <w:proofErr w:type="gramEnd"/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озиции осознания собственной ответственности за то, что происходит с вами, не может никого обидеть и вызвать агрессию, поэтому напряжение ситуации спадает.</w:t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</w:r>
      <w:proofErr w:type="spellStart"/>
      <w:proofErr w:type="gramStart"/>
      <w:r w:rsidRPr="00D170A4"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  <w:t>Я-высказывание</w:t>
      </w:r>
      <w:proofErr w:type="spellEnd"/>
      <w:proofErr w:type="gramEnd"/>
      <w:r w:rsidRPr="00D170A4"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  <w:t xml:space="preserve"> это:</w:t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  <w:t xml:space="preserve">- </w:t>
      </w:r>
      <w:proofErr w:type="gramStart"/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Способ вербального выражения чувств, возникающих в напряженных ситуация;</w:t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  <w:t xml:space="preserve">- Конструктивная альтернатива </w:t>
      </w:r>
      <w:proofErr w:type="spellStart"/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Ты-высказыванию</w:t>
      </w:r>
      <w:proofErr w:type="spellEnd"/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 которое традиционно используется в конфликтах через выражение негативной оценки в адрес другого, при этом ответственность за ситуацию перекладывается на этого другого;</w:t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  <w:t>- Способ обозначения проблемы для себя и при этом осознания своей собственной ответственности за ее решение.</w:t>
      </w:r>
      <w:proofErr w:type="gramEnd"/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  <w:t xml:space="preserve">Чтобы освоить технику </w:t>
      </w:r>
      <w:proofErr w:type="spellStart"/>
      <w:proofErr w:type="gramStart"/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Я-высказывания</w:t>
      </w:r>
      <w:proofErr w:type="spellEnd"/>
      <w:proofErr w:type="gramEnd"/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 xml:space="preserve">, важно научиться очень хорошо осознавать происходящее с вами прямо сейчас, в настоящий момент вашей жизни. Очень часто мы тратим силы и время не на </w:t>
      </w:r>
      <w:proofErr w:type="spellStart"/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осознавание</w:t>
      </w:r>
      <w:proofErr w:type="spellEnd"/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 xml:space="preserve"> себя в текущей ситуации, а на анализ прошлых поступков и мыслей или на мечты о будущем.</w:t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</w:r>
      <w:proofErr w:type="spellStart"/>
      <w:proofErr w:type="gramStart"/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Я-высказывание</w:t>
      </w:r>
      <w:proofErr w:type="spellEnd"/>
      <w:proofErr w:type="gramEnd"/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 xml:space="preserve"> включает в себя не только называние чувств, но и указания на те условия и причины, которые вызвали их.</w:t>
      </w:r>
      <w:r w:rsidRPr="00D170A4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</w:r>
      <w:r w:rsidRPr="00D170A4"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  <w:t xml:space="preserve">Схема </w:t>
      </w:r>
      <w:proofErr w:type="spellStart"/>
      <w:proofErr w:type="gramStart"/>
      <w:r w:rsidRPr="00D170A4"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  <w:t>Я-высказывания</w:t>
      </w:r>
      <w:proofErr w:type="spellEnd"/>
      <w:proofErr w:type="gramEnd"/>
      <w:r w:rsidRPr="00D170A4"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  <w:t xml:space="preserve"> такова:</w:t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  <w:t>1. Описание ситуации, вызвавшей напряжение:</w:t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lastRenderedPageBreak/>
        <w:t>Когда я вижу, что ты</w:t>
      </w:r>
      <w:proofErr w:type="gramStart"/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…</w:t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  <w:t>К</w:t>
      </w:r>
      <w:proofErr w:type="gramEnd"/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огда это происходит…</w:t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  <w:t>Когда я сталкиваюсь с тем, что…</w:t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  <w:t>2. Точное называние своего чувства:</w:t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  <w:t>Я чувствую …(раздражение, беспомощность, горечь, боль, недоумение и т.д.)</w:t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  <w:t>Я не знаю, как реагировать</w:t>
      </w:r>
      <w:proofErr w:type="gramStart"/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…</w:t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  <w:t>У</w:t>
      </w:r>
      <w:proofErr w:type="gramEnd"/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 xml:space="preserve"> меня возникает проблема…</w:t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  <w:t>3. Называние причин:</w:t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  <w:t>Потому что</w:t>
      </w:r>
      <w:proofErr w:type="gramStart"/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…</w:t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  <w:t>В</w:t>
      </w:r>
      <w:proofErr w:type="gramEnd"/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 xml:space="preserve"> связи с тем, что…</w:t>
      </w:r>
    </w:p>
    <w:p w:rsidR="00EE4508" w:rsidRPr="00D170A4" w:rsidRDefault="00EE4508" w:rsidP="00EE4508">
      <w:pPr>
        <w:shd w:val="clear" w:color="auto" w:fill="EBEBEB"/>
        <w:spacing w:beforeAutospacing="1" w:after="0" w:afterAutospacing="1" w:line="342" w:lineRule="atLeast"/>
        <w:outlineLvl w:val="2"/>
        <w:rPr>
          <w:rFonts w:ascii="Trebuchet MS" w:eastAsia="Times New Roman" w:hAnsi="Trebuchet MS" w:cs="Times New Roman"/>
          <w:b/>
          <w:bCs/>
          <w:color w:val="015A1D"/>
          <w:sz w:val="27"/>
          <w:szCs w:val="27"/>
          <w:lang w:eastAsia="ru-RU"/>
        </w:rPr>
      </w:pPr>
      <w:hyperlink r:id="rId8" w:anchor="p157346" w:history="1">
        <w:proofErr w:type="spellStart"/>
        <w:r w:rsidRPr="00D170A4">
          <w:rPr>
            <w:rFonts w:ascii="Trebuchet MS" w:eastAsia="Times New Roman" w:hAnsi="Trebuchet MS" w:cs="Times New Roman"/>
            <w:b/>
            <w:bCs/>
            <w:color w:val="105289"/>
            <w:sz w:val="27"/>
            <w:szCs w:val="27"/>
            <w:u w:val="single"/>
            <w:lang w:eastAsia="ru-RU"/>
          </w:rPr>
          <w:t>Re</w:t>
        </w:r>
        <w:proofErr w:type="spellEnd"/>
        <w:r w:rsidRPr="00D170A4">
          <w:rPr>
            <w:rFonts w:ascii="Trebuchet MS" w:eastAsia="Times New Roman" w:hAnsi="Trebuchet MS" w:cs="Times New Roman"/>
            <w:b/>
            <w:bCs/>
            <w:color w:val="105289"/>
            <w:sz w:val="27"/>
            <w:szCs w:val="27"/>
            <w:u w:val="single"/>
            <w:lang w:eastAsia="ru-RU"/>
          </w:rPr>
          <w:t>: Технология «</w:t>
        </w:r>
        <w:proofErr w:type="spellStart"/>
        <w:proofErr w:type="gramStart"/>
        <w:r w:rsidRPr="00D170A4">
          <w:rPr>
            <w:rFonts w:ascii="Trebuchet MS" w:eastAsia="Times New Roman" w:hAnsi="Trebuchet MS" w:cs="Times New Roman"/>
            <w:b/>
            <w:bCs/>
            <w:color w:val="105289"/>
            <w:sz w:val="27"/>
            <w:szCs w:val="27"/>
            <w:u w:val="single"/>
            <w:lang w:eastAsia="ru-RU"/>
          </w:rPr>
          <w:t>Я-высказывание</w:t>
        </w:r>
        <w:proofErr w:type="spellEnd"/>
        <w:proofErr w:type="gramEnd"/>
        <w:r w:rsidRPr="00D170A4">
          <w:rPr>
            <w:rFonts w:ascii="Trebuchet MS" w:eastAsia="Times New Roman" w:hAnsi="Trebuchet MS" w:cs="Times New Roman"/>
            <w:b/>
            <w:bCs/>
            <w:color w:val="105289"/>
            <w:sz w:val="27"/>
            <w:szCs w:val="27"/>
            <w:u w:val="single"/>
            <w:lang w:eastAsia="ru-RU"/>
          </w:rPr>
          <w:t>»: учимся говорить от 1-го лица</w:t>
        </w:r>
      </w:hyperlink>
    </w:p>
    <w:p w:rsidR="00EE4508" w:rsidRPr="00D170A4" w:rsidRDefault="00EE4508" w:rsidP="00EE4508">
      <w:pPr>
        <w:shd w:val="clear" w:color="auto" w:fill="EBEBEB"/>
        <w:spacing w:after="0" w:line="336" w:lineRule="atLeast"/>
        <w:jc w:val="center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D170A4"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  <w:t>Технология "</w:t>
      </w:r>
      <w:proofErr w:type="spellStart"/>
      <w:proofErr w:type="gramStart"/>
      <w:r w:rsidRPr="00D170A4"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  <w:t>Я-высказывание</w:t>
      </w:r>
      <w:proofErr w:type="spellEnd"/>
      <w:proofErr w:type="gramEnd"/>
      <w:r w:rsidRPr="00D170A4"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  <w:t>" (по 5 шагам):</w:t>
      </w:r>
    </w:p>
    <w:p w:rsidR="00EE4508" w:rsidRPr="00D170A4" w:rsidRDefault="00EE4508" w:rsidP="00EE4508">
      <w:pPr>
        <w:shd w:val="clear" w:color="auto" w:fill="EBEBEB"/>
        <w:spacing w:after="0" w:line="336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</w:r>
      <w:r w:rsidRPr="00D170A4"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  <w:t>1 шаг. Факты.</w:t>
      </w:r>
      <w:r w:rsidRPr="00D170A4">
        <w:rPr>
          <w:rFonts w:ascii="Trebuchet MS" w:eastAsia="Times New Roman" w:hAnsi="Trebuchet MS" w:cs="Times New Roman"/>
          <w:b/>
          <w:bCs/>
          <w:color w:val="333333"/>
          <w:sz w:val="23"/>
          <w:lang w:eastAsia="ru-RU"/>
        </w:rPr>
        <w:t> </w:t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  <w:t>Называются только факты, произошедшие в реальности, т. е. то, что произошло по факту.</w:t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  <w:t>Например: «Когда ты сказал мне, что я плохо выгляжу, я заплакала".</w:t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</w:r>
      <w:r w:rsidRPr="00D170A4"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  <w:t>2 шаг. Чувства.</w:t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  <w:t>Выражение чувств, касающихся этого факта. "Я чувствую..."</w:t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  <w:t>Например: «При этом я почувствовала обиду. Я обиделась».</w:t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</w:r>
      <w:r w:rsidRPr="00D170A4"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  <w:t>Телесные ощущения</w:t>
      </w:r>
      <w:proofErr w:type="gramStart"/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.</w:t>
      </w:r>
      <w:proofErr w:type="gramEnd"/>
      <w:r w:rsidRPr="00D170A4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D170A4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(</w:t>
      </w:r>
      <w:proofErr w:type="gramStart"/>
      <w:r w:rsidRPr="00D170A4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м</w:t>
      </w:r>
      <w:proofErr w:type="gramEnd"/>
      <w:r w:rsidRPr="00D170A4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ожно рассказать и о них - смотрите по ситуации)</w:t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  <w:t>Выражение телесных ощущений, касающихся этих чувств. "Я ощущаю..."</w:t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  <w:t>Например: «У меня защипало в носу и захотелось расплакаться».</w:t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</w:r>
      <w:r w:rsidRPr="00D170A4"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  <w:t>3 шаг. Мысли.</w:t>
      </w:r>
      <w:r w:rsidRPr="00D170A4">
        <w:rPr>
          <w:rFonts w:ascii="Trebuchet MS" w:eastAsia="Times New Roman" w:hAnsi="Trebuchet MS" w:cs="Times New Roman"/>
          <w:b/>
          <w:bCs/>
          <w:color w:val="333333"/>
          <w:sz w:val="23"/>
          <w:lang w:eastAsia="ru-RU"/>
        </w:rPr>
        <w:t> </w:t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  <w:t>Здесь высказываются мысли, предположения, гипотезы, фантазии,</w:t>
      </w:r>
      <w:r w:rsidRPr="00D170A4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  <w:t>интерпретации, идеи. "Я думаю", "Я предполагаю", "Мне кажется" и др.</w:t>
      </w:r>
      <w:r w:rsidRPr="00D170A4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  <w:t>Например: «Я думаю, что ты меня не любишь, и что тебе нет до меня дела».</w:t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</w:r>
      <w:r w:rsidRPr="00D170A4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Если на этом шаге замечаете, что захлестывают чувства, то возвращайтесь ко 2-у шагу.</w:t>
      </w:r>
      <w:r w:rsidRPr="00D170A4">
        <w:rPr>
          <w:rFonts w:ascii="Trebuchet MS" w:eastAsia="Times New Roman" w:hAnsi="Trebuchet MS" w:cs="Times New Roman"/>
          <w:i/>
          <w:iCs/>
          <w:color w:val="333333"/>
          <w:sz w:val="23"/>
          <w:lang w:eastAsia="ru-RU"/>
        </w:rPr>
        <w:t> </w:t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</w:r>
      <w:r w:rsidRPr="00D170A4"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  <w:t>4 шаг. Желания.</w:t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  <w:t>Здесь высказываются любые желания, возможно мечты. То есть то, о чём бы Вы хотели попросить этого человека.</w:t>
      </w:r>
      <w:r w:rsidRPr="00D170A4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  <w:t xml:space="preserve">Например: «И я хочу тебя попросить, чтобы ты больше обращал на меня внимание и </w:t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lastRenderedPageBreak/>
        <w:t>говорил мне, когда я выгляжу хорошо».</w:t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</w:r>
      <w:r w:rsidRPr="00D170A4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Этот шаг помогает в улаживании конфликтов, в установлении отношений.</w:t>
      </w:r>
      <w:r w:rsidRPr="00D170A4">
        <w:rPr>
          <w:rFonts w:ascii="Trebuchet MS" w:eastAsia="Times New Roman" w:hAnsi="Trebuchet MS" w:cs="Times New Roman"/>
          <w:i/>
          <w:iCs/>
          <w:color w:val="333333"/>
          <w:sz w:val="23"/>
          <w:lang w:eastAsia="ru-RU"/>
        </w:rPr>
        <w:t> </w:t>
      </w:r>
      <w:r w:rsidRPr="00D170A4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br/>
        <w:t xml:space="preserve">Здесь так же возможно возвращение ко 2-у шагу, то есть к чувствам, которые Вы </w:t>
      </w:r>
      <w:proofErr w:type="spellStart"/>
      <w:r w:rsidRPr="00D170A4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испытваете</w:t>
      </w:r>
      <w:proofErr w:type="spellEnd"/>
      <w:r w:rsidRPr="00D170A4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.</w:t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</w:r>
      <w:r w:rsidRPr="00D170A4"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  <w:t>5 шаг. Намерения.</w:t>
      </w:r>
      <w:r w:rsidRPr="00D170A4">
        <w:rPr>
          <w:rFonts w:ascii="Trebuchet MS" w:eastAsia="Times New Roman" w:hAnsi="Trebuchet MS" w:cs="Times New Roman"/>
          <w:b/>
          <w:bCs/>
          <w:color w:val="333333"/>
          <w:sz w:val="23"/>
          <w:lang w:eastAsia="ru-RU"/>
        </w:rPr>
        <w:t> </w:t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  <w:t>Высказывание того, что собираешься делать и как, в связи с произошедшим фактом.</w:t>
      </w:r>
      <w:r w:rsidRPr="00D170A4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  <w:t>"Я собираюсь", "Я буду", "Я не буду".</w:t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  <w:t>Например: "А я буду стараться не говорить тебе постоянно о том, что ты меня не любишь".</w:t>
      </w:r>
      <w:r w:rsidRPr="00D170A4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br/>
      </w:r>
      <w:r w:rsidRPr="00D170A4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 xml:space="preserve">5-й шаг применяется не всегда, а в зависимости от ситуации. Иногда достаточно лишь 4-х шагов. Тем не менее, нельзя пропускать </w:t>
      </w:r>
      <w:proofErr w:type="gramStart"/>
      <w:r w:rsidRPr="00D170A4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никакой</w:t>
      </w:r>
      <w:proofErr w:type="gramEnd"/>
      <w:r w:rsidRPr="00D170A4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 xml:space="preserve"> из 4-х шагов или менять их местами.</w:t>
      </w:r>
    </w:p>
    <w:p w:rsidR="00EE4508" w:rsidRPr="00D170A4" w:rsidRDefault="00EE4508" w:rsidP="00EE4508">
      <w:pPr>
        <w:shd w:val="clear" w:color="auto" w:fill="EBF5EB"/>
        <w:spacing w:after="73" w:line="240" w:lineRule="auto"/>
        <w:jc w:val="right"/>
        <w:rPr>
          <w:rFonts w:ascii="Verdana" w:eastAsia="Times New Roman" w:hAnsi="Verdana" w:cs="Times New Roman"/>
          <w:color w:val="536482"/>
          <w:sz w:val="18"/>
          <w:szCs w:val="18"/>
          <w:lang w:eastAsia="ru-RU"/>
        </w:rPr>
      </w:pPr>
    </w:p>
    <w:p w:rsidR="00EE4508" w:rsidRPr="00D170A4" w:rsidRDefault="00EE4508" w:rsidP="00EE4508">
      <w:pPr>
        <w:shd w:val="clear" w:color="auto" w:fill="EBEBEB"/>
        <w:spacing w:after="73" w:line="240" w:lineRule="auto"/>
        <w:jc w:val="right"/>
        <w:rPr>
          <w:rFonts w:ascii="Verdana" w:eastAsia="Times New Roman" w:hAnsi="Verdana" w:cs="Times New Roman"/>
          <w:color w:val="536482"/>
          <w:sz w:val="18"/>
          <w:szCs w:val="18"/>
          <w:lang w:eastAsia="ru-RU"/>
        </w:rPr>
      </w:pPr>
    </w:p>
    <w:p w:rsidR="00EE4508" w:rsidRDefault="00EE4508" w:rsidP="00EE4508">
      <w:pPr>
        <w:pStyle w:val="a4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А мы продолжаем учиться грамотному (</w:t>
      </w:r>
      <w:proofErr w:type="spellStart"/>
      <w:r>
        <w:rPr>
          <w:rFonts w:ascii="Verdana" w:hAnsi="Verdana"/>
          <w:color w:val="333333"/>
          <w:sz w:val="22"/>
          <w:szCs w:val="22"/>
        </w:rPr>
        <w:t>неконфликтогенному</w:t>
      </w:r>
      <w:proofErr w:type="spellEnd"/>
      <w:r>
        <w:rPr>
          <w:rFonts w:ascii="Verdana" w:hAnsi="Verdana"/>
          <w:color w:val="333333"/>
          <w:sz w:val="22"/>
          <w:szCs w:val="22"/>
        </w:rPr>
        <w:t>) общению. Чтобы не сеять вокруг себя конфликты и не раздувать возникшие ситуации до масштабов скандала, нужно запомнить одну (в общем-то) простую вещь. В психологии существует прямой запрет на один определённый тип высказываний в адрес другого человека.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Style w:val="a5"/>
          <w:rFonts w:ascii="Verdana" w:hAnsi="Verdana"/>
          <w:color w:val="333333"/>
          <w:sz w:val="22"/>
          <w:szCs w:val="22"/>
        </w:rPr>
        <w:t>Называются они «Ты</w:t>
      </w:r>
      <w:proofErr w:type="gramStart"/>
      <w:r>
        <w:rPr>
          <w:rStyle w:val="a5"/>
          <w:rFonts w:ascii="Verdana" w:hAnsi="Verdana"/>
          <w:color w:val="333333"/>
          <w:sz w:val="22"/>
          <w:szCs w:val="22"/>
        </w:rPr>
        <w:t>»-</w:t>
      </w:r>
      <w:proofErr w:type="gramEnd"/>
      <w:r>
        <w:rPr>
          <w:rStyle w:val="a5"/>
          <w:rFonts w:ascii="Verdana" w:hAnsi="Verdana"/>
          <w:color w:val="333333"/>
          <w:sz w:val="22"/>
          <w:szCs w:val="22"/>
        </w:rPr>
        <w:t>высказывания...</w:t>
      </w:r>
    </w:p>
    <w:p w:rsidR="00EE4508" w:rsidRDefault="00EE4508" w:rsidP="00EE4508">
      <w:pPr>
        <w:pStyle w:val="a4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Вот они, образчики «Ты</w:t>
      </w:r>
      <w:proofErr w:type="gramStart"/>
      <w:r>
        <w:rPr>
          <w:rFonts w:ascii="Verdana" w:hAnsi="Verdana"/>
          <w:color w:val="333333"/>
          <w:sz w:val="22"/>
          <w:szCs w:val="22"/>
        </w:rPr>
        <w:t>»-</w:t>
      </w:r>
      <w:proofErr w:type="gramEnd"/>
      <w:r>
        <w:rPr>
          <w:rFonts w:ascii="Verdana" w:hAnsi="Verdana"/>
          <w:color w:val="333333"/>
          <w:sz w:val="22"/>
          <w:szCs w:val="22"/>
        </w:rPr>
        <w:t>высказываний:</w:t>
      </w:r>
    </w:p>
    <w:p w:rsidR="00EE4508" w:rsidRDefault="00EE4508" w:rsidP="00EE4508">
      <w:pPr>
        <w:pStyle w:val="a4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- Ты неправ!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br/>
        <w:t>- Вечно ты лезешь со своими советами!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br/>
        <w:t xml:space="preserve">- Только </w:t>
      </w:r>
      <w:proofErr w:type="spellStart"/>
      <w:r>
        <w:rPr>
          <w:rFonts w:ascii="Verdana" w:hAnsi="Verdana"/>
          <w:color w:val="333333"/>
          <w:sz w:val="22"/>
          <w:szCs w:val="22"/>
        </w:rPr>
        <w:t>дурак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мог поверить в это!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br/>
        <w:t>- Какой ты неуклюжий!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br/>
        <w:t>- Помолчи, пожалуйста!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br/>
        <w:t>- А что же произносить вместо этих ядрёных слов, когда они так и просятся на язык?</w:t>
      </w:r>
    </w:p>
    <w:p w:rsidR="00EE4508" w:rsidRDefault="00EE4508" w:rsidP="00EE4508">
      <w:pPr>
        <w:pStyle w:val="a4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Да в принципе... В принципе можно всё оставить как есть и ничему не учиться. А что? Всё правильно! Так с ними и надо. И время экономится — не надо думать, как сформулировать психологически корректную реплику.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</w:rPr>
        <w:br/>
        <w:t>Но если Вы всё-таки хотите стать «мастером общения», то сейчас мы научимся формулировать аналогичные, но грамотные реплики.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</w:rPr>
        <w:br/>
        <w:t>А формируются они по такому принципу.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</w:rPr>
        <w:br/>
        <w:t>Первое.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</w:rPr>
        <w:br/>
        <w:t>Придержите на языке ту фразу, которая готова уже сорваться с Ваших уст.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</w:rPr>
        <w:br/>
        <w:t>Второе.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</w:rPr>
        <w:br/>
        <w:t>Подумайте, какая ВАША эмоция вызвала у Вас желание сказать такое, отреагировать так...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</w:rPr>
        <w:br/>
        <w:t>третье</w:t>
      </w:r>
      <w:proofErr w:type="gramStart"/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</w:rPr>
        <w:lastRenderedPageBreak/>
        <w:br/>
        <w:t>П</w:t>
      </w:r>
      <w:proofErr w:type="gramEnd"/>
      <w:r>
        <w:rPr>
          <w:rFonts w:ascii="Verdana" w:hAnsi="Verdana"/>
          <w:color w:val="333333"/>
          <w:sz w:val="22"/>
          <w:szCs w:val="22"/>
        </w:rPr>
        <w:t>остройте новое предложение, которое будет начинаться со слов: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</w:rPr>
        <w:br/>
        <w:t>«Я чувствую...» или «Мне...»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</w:rPr>
        <w:br/>
        <w:t>Вот и пример.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</w:rPr>
        <w:br/>
        <w:t>Вместо всех вышеперечисленных «Ты</w:t>
      </w:r>
      <w:proofErr w:type="gramStart"/>
      <w:r>
        <w:rPr>
          <w:rFonts w:ascii="Verdana" w:hAnsi="Verdana"/>
          <w:color w:val="333333"/>
          <w:sz w:val="22"/>
          <w:szCs w:val="22"/>
        </w:rPr>
        <w:t>»-</w:t>
      </w:r>
      <w:proofErr w:type="gramEnd"/>
      <w:r>
        <w:rPr>
          <w:rFonts w:ascii="Verdana" w:hAnsi="Verdana"/>
          <w:color w:val="333333"/>
          <w:sz w:val="22"/>
          <w:szCs w:val="22"/>
        </w:rPr>
        <w:t>реплик, нам потребуется одна-единственная фраза, которая заменит их все с лёгкостью. Итак,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</w:rPr>
        <w:br/>
        <w:t>вместо:</w:t>
      </w:r>
    </w:p>
    <w:p w:rsidR="00EE4508" w:rsidRDefault="00EE4508" w:rsidP="00EE4508">
      <w:pPr>
        <w:pStyle w:val="a4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2"/>
          <w:szCs w:val="22"/>
        </w:rPr>
      </w:pPr>
      <w:r>
        <w:rPr>
          <w:rStyle w:val="a6"/>
          <w:rFonts w:ascii="Verdana" w:hAnsi="Verdana"/>
          <w:color w:val="333333"/>
          <w:sz w:val="22"/>
          <w:szCs w:val="22"/>
        </w:rPr>
        <w:t>- «....Ты неправ!</w:t>
      </w:r>
      <w:r>
        <w:rPr>
          <w:rStyle w:val="apple-converted-space"/>
          <w:rFonts w:ascii="Verdana" w:hAnsi="Verdana"/>
          <w:i/>
          <w:iCs/>
          <w:color w:val="333333"/>
          <w:sz w:val="22"/>
          <w:szCs w:val="22"/>
        </w:rPr>
        <w:t> </w:t>
      </w:r>
      <w:r>
        <w:rPr>
          <w:rFonts w:ascii="Verdana" w:hAnsi="Verdana"/>
          <w:i/>
          <w:iCs/>
          <w:color w:val="333333"/>
          <w:sz w:val="22"/>
          <w:szCs w:val="22"/>
        </w:rPr>
        <w:br/>
      </w:r>
      <w:r>
        <w:rPr>
          <w:rStyle w:val="a6"/>
          <w:rFonts w:ascii="Verdana" w:hAnsi="Verdana"/>
          <w:color w:val="333333"/>
          <w:sz w:val="22"/>
          <w:szCs w:val="22"/>
        </w:rPr>
        <w:t>- Вечно ты лезешь со своими советами!</w:t>
      </w:r>
      <w:r>
        <w:rPr>
          <w:rStyle w:val="apple-converted-space"/>
          <w:rFonts w:ascii="Verdana" w:hAnsi="Verdana"/>
          <w:i/>
          <w:iCs/>
          <w:color w:val="333333"/>
          <w:sz w:val="22"/>
          <w:szCs w:val="22"/>
        </w:rPr>
        <w:t> </w:t>
      </w:r>
      <w:r>
        <w:rPr>
          <w:rFonts w:ascii="Verdana" w:hAnsi="Verdana"/>
          <w:i/>
          <w:iCs/>
          <w:color w:val="333333"/>
          <w:sz w:val="22"/>
          <w:szCs w:val="22"/>
        </w:rPr>
        <w:br/>
      </w:r>
      <w:r>
        <w:rPr>
          <w:rStyle w:val="a6"/>
          <w:rFonts w:ascii="Verdana" w:hAnsi="Verdana"/>
          <w:color w:val="333333"/>
          <w:sz w:val="22"/>
          <w:szCs w:val="22"/>
        </w:rPr>
        <w:t xml:space="preserve">- Только </w:t>
      </w:r>
      <w:proofErr w:type="spellStart"/>
      <w:r>
        <w:rPr>
          <w:rStyle w:val="a6"/>
          <w:rFonts w:ascii="Verdana" w:hAnsi="Verdana"/>
          <w:color w:val="333333"/>
          <w:sz w:val="22"/>
          <w:szCs w:val="22"/>
        </w:rPr>
        <w:t>дурак</w:t>
      </w:r>
      <w:proofErr w:type="spellEnd"/>
      <w:r>
        <w:rPr>
          <w:rStyle w:val="a6"/>
          <w:rFonts w:ascii="Verdana" w:hAnsi="Verdana"/>
          <w:color w:val="333333"/>
          <w:sz w:val="22"/>
          <w:szCs w:val="22"/>
        </w:rPr>
        <w:t xml:space="preserve"> мог поверить в это!</w:t>
      </w:r>
      <w:r>
        <w:rPr>
          <w:rStyle w:val="apple-converted-space"/>
          <w:rFonts w:ascii="Verdana" w:hAnsi="Verdana"/>
          <w:i/>
          <w:iCs/>
          <w:color w:val="333333"/>
          <w:sz w:val="22"/>
          <w:szCs w:val="22"/>
        </w:rPr>
        <w:t> </w:t>
      </w:r>
      <w:r>
        <w:rPr>
          <w:rFonts w:ascii="Verdana" w:hAnsi="Verdana"/>
          <w:i/>
          <w:iCs/>
          <w:color w:val="333333"/>
          <w:sz w:val="22"/>
          <w:szCs w:val="22"/>
        </w:rPr>
        <w:br/>
      </w:r>
      <w:r>
        <w:rPr>
          <w:rStyle w:val="a6"/>
          <w:rFonts w:ascii="Verdana" w:hAnsi="Verdana"/>
          <w:color w:val="333333"/>
          <w:sz w:val="22"/>
          <w:szCs w:val="22"/>
        </w:rPr>
        <w:t>- Помолчи, пожалуйста</w:t>
      </w:r>
      <w:proofErr w:type="gramStart"/>
      <w:r>
        <w:rPr>
          <w:rStyle w:val="a6"/>
          <w:rFonts w:ascii="Verdana" w:hAnsi="Verdana"/>
          <w:color w:val="333333"/>
          <w:sz w:val="22"/>
          <w:szCs w:val="22"/>
        </w:rPr>
        <w:t>!.....»</w:t>
      </w:r>
      <w:proofErr w:type="gramEnd"/>
    </w:p>
    <w:p w:rsidR="00EE4508" w:rsidRDefault="00EE4508" w:rsidP="00EE4508">
      <w:pPr>
        <w:pStyle w:val="a4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Мы говорим «волшебную» «Я</w:t>
      </w:r>
      <w:proofErr w:type="gramStart"/>
      <w:r>
        <w:rPr>
          <w:rFonts w:ascii="Verdana" w:hAnsi="Verdana"/>
          <w:color w:val="333333"/>
          <w:sz w:val="22"/>
          <w:szCs w:val="22"/>
        </w:rPr>
        <w:t>»-</w:t>
      </w:r>
      <w:proofErr w:type="gramEnd"/>
      <w:r>
        <w:rPr>
          <w:rFonts w:ascii="Verdana" w:hAnsi="Verdana"/>
          <w:color w:val="333333"/>
          <w:sz w:val="22"/>
          <w:szCs w:val="22"/>
        </w:rPr>
        <w:t>фразу: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</w:rPr>
        <w:br/>
        <w:t>«</w:t>
      </w:r>
      <w:r>
        <w:rPr>
          <w:rStyle w:val="a5"/>
          <w:rFonts w:ascii="Verdana" w:hAnsi="Verdana"/>
          <w:i/>
          <w:iCs/>
          <w:color w:val="333333"/>
          <w:sz w:val="22"/>
          <w:szCs w:val="22"/>
        </w:rPr>
        <w:t>Мне неприятно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t>то, о чём ты только что сказал».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</w:rPr>
        <w:br/>
        <w:t>Такой тип высказывания и есть, как Вы уже догадались, «Я</w:t>
      </w:r>
      <w:proofErr w:type="gramStart"/>
      <w:r>
        <w:rPr>
          <w:rFonts w:ascii="Verdana" w:hAnsi="Verdana"/>
          <w:color w:val="333333"/>
          <w:sz w:val="22"/>
          <w:szCs w:val="22"/>
        </w:rPr>
        <w:t>»-</w:t>
      </w:r>
      <w:proofErr w:type="gramEnd"/>
      <w:r>
        <w:rPr>
          <w:rFonts w:ascii="Verdana" w:hAnsi="Verdana"/>
          <w:color w:val="333333"/>
          <w:sz w:val="22"/>
          <w:szCs w:val="22"/>
        </w:rPr>
        <w:t>высказывание.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</w:rPr>
        <w:br/>
        <w:t>Его ещё называют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Style w:val="a5"/>
          <w:rFonts w:ascii="Verdana" w:hAnsi="Verdana"/>
          <w:color w:val="333333"/>
          <w:sz w:val="22"/>
          <w:szCs w:val="22"/>
        </w:rPr>
        <w:t>Открытым выражением эмоций</w:t>
      </w:r>
      <w:r>
        <w:rPr>
          <w:rFonts w:ascii="Verdana" w:hAnsi="Verdana"/>
          <w:color w:val="333333"/>
          <w:sz w:val="22"/>
          <w:szCs w:val="22"/>
        </w:rPr>
        <w:t>.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</w:rPr>
        <w:br/>
        <w:t>Если Вы думаете, что «открытое выражение эмоций» это — бить тарелки и ломать стулья, то Вы ошибаетесь.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</w:rPr>
        <w:br/>
        <w:t>Это всего лишь плачевный результат слишком долгого сдерживания подлинных эмоций.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</w:rPr>
        <w:br/>
        <w:t>А настоящее «открытое выражение эмоций» это умение откровенно и своевременно оповестить своего собеседника о том, какие ЭМОЦИИ вызывают у Вас его слова или поступки.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</w:rPr>
        <w:br/>
        <w:t>И делать это нужно сразу, не копя в себе негатив. Тогда Ваша реплика прозвучит естественно и ни в коем случае не оскорбительно.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</w:rPr>
        <w:br/>
        <w:t>Ведь когда мы говорим что-то типа: «Слушай, меня тошнит от этого анекдота! Сколько можно его рассказывать!» это ясно и первокласснику — мы СЛИШКОМ долго терпели и не высказывали свои эмоции, а теперь уже поздно, теперь мы уже — оскорбляем, «обламываем». Надо было сказать о том, что Вам надоело слушать этот анекдот, когда он рассказывался в третий, пятый, но не в ДВАДЦАТЬ ПЯТЫЙ раз. Зачем же доводить себя до точки кипения?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</w:rPr>
        <w:br/>
        <w:t>Какие же эмоции и ощущения могут вызывать у нас слова и действия окружающих людей?</w:t>
      </w:r>
    </w:p>
    <w:p w:rsidR="00EE4508" w:rsidRDefault="00EE4508" w:rsidP="00EE4508">
      <w:pPr>
        <w:pStyle w:val="a4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2"/>
          <w:szCs w:val="22"/>
        </w:rPr>
      </w:pPr>
      <w:proofErr w:type="gramStart"/>
      <w:r>
        <w:rPr>
          <w:rFonts w:ascii="Verdana" w:hAnsi="Verdana"/>
          <w:color w:val="333333"/>
          <w:sz w:val="22"/>
          <w:szCs w:val="22"/>
        </w:rPr>
        <w:t>- мне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Style w:val="a6"/>
          <w:rFonts w:ascii="Verdana" w:hAnsi="Verdana"/>
          <w:b/>
          <w:bCs/>
          <w:color w:val="333333"/>
          <w:sz w:val="22"/>
          <w:szCs w:val="22"/>
        </w:rPr>
        <w:t>страшно</w:t>
      </w:r>
      <w:r>
        <w:rPr>
          <w:rFonts w:ascii="Verdana" w:hAnsi="Verdana"/>
          <w:color w:val="333333"/>
          <w:sz w:val="22"/>
          <w:szCs w:val="22"/>
        </w:rPr>
        <w:t>, когда ты начинаешь кричать...,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br/>
        <w:t>- мне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Style w:val="a5"/>
          <w:rFonts w:ascii="Verdana" w:hAnsi="Verdana"/>
          <w:i/>
          <w:iCs/>
          <w:color w:val="333333"/>
          <w:sz w:val="22"/>
          <w:szCs w:val="22"/>
        </w:rPr>
        <w:t>неловко</w:t>
      </w:r>
      <w:r>
        <w:rPr>
          <w:rFonts w:ascii="Verdana" w:hAnsi="Verdana"/>
          <w:color w:val="333333"/>
          <w:sz w:val="22"/>
          <w:szCs w:val="22"/>
        </w:rPr>
        <w:t>, когда они смотрят на нас...,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br/>
        <w:t>- мне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Style w:val="a6"/>
          <w:rFonts w:ascii="Verdana" w:hAnsi="Verdana"/>
          <w:b/>
          <w:bCs/>
          <w:color w:val="333333"/>
          <w:sz w:val="22"/>
          <w:szCs w:val="22"/>
        </w:rPr>
        <w:t>стыдно</w:t>
      </w:r>
      <w:r>
        <w:rPr>
          <w:rFonts w:ascii="Verdana" w:hAnsi="Verdana"/>
          <w:color w:val="333333"/>
          <w:sz w:val="22"/>
          <w:szCs w:val="22"/>
        </w:rPr>
        <w:t>, что мы прошли мимо этого человека...,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br/>
        <w:t>- мне ничего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Style w:val="a6"/>
          <w:rFonts w:ascii="Verdana" w:hAnsi="Verdana"/>
          <w:b/>
          <w:bCs/>
          <w:color w:val="333333"/>
          <w:sz w:val="22"/>
          <w:szCs w:val="22"/>
        </w:rPr>
        <w:t>непонятно</w:t>
      </w:r>
      <w:r>
        <w:rPr>
          <w:rFonts w:ascii="Verdana" w:hAnsi="Verdana"/>
          <w:color w:val="333333"/>
          <w:sz w:val="22"/>
          <w:szCs w:val="22"/>
        </w:rPr>
        <w:t>, когда ты начинаешь беседовать с Васей о компьютерах и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Style w:val="a6"/>
          <w:rFonts w:ascii="Verdana" w:hAnsi="Verdana"/>
          <w:b/>
          <w:bCs/>
          <w:color w:val="333333"/>
          <w:sz w:val="22"/>
          <w:szCs w:val="22"/>
        </w:rPr>
        <w:t>поэтому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t>становится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Style w:val="a6"/>
          <w:rFonts w:ascii="Verdana" w:hAnsi="Verdana"/>
          <w:b/>
          <w:bCs/>
          <w:color w:val="333333"/>
          <w:sz w:val="22"/>
          <w:szCs w:val="22"/>
        </w:rPr>
        <w:t>скучно и неинтересно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t>(Обратите внимание, ключевое слово: «</w:t>
      </w:r>
      <w:r>
        <w:rPr>
          <w:rStyle w:val="a6"/>
          <w:rFonts w:ascii="Verdana" w:hAnsi="Verdana"/>
          <w:color w:val="333333"/>
          <w:sz w:val="22"/>
          <w:szCs w:val="22"/>
        </w:rPr>
        <w:t>непонятно</w:t>
      </w:r>
      <w:r>
        <w:rPr>
          <w:rFonts w:ascii="Verdana" w:hAnsi="Verdana"/>
          <w:color w:val="333333"/>
          <w:sz w:val="22"/>
          <w:szCs w:val="22"/>
        </w:rPr>
        <w:t>», а только потом — «скучно» и «неинтересно»!</w:t>
      </w:r>
      <w:proofErr w:type="gram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gramStart"/>
      <w:r>
        <w:rPr>
          <w:rFonts w:ascii="Verdana" w:hAnsi="Verdana"/>
          <w:color w:val="333333"/>
          <w:sz w:val="22"/>
          <w:szCs w:val="22"/>
        </w:rPr>
        <w:t>Копайте глубже!)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</w:rPr>
        <w:lastRenderedPageBreak/>
        <w:t>- я сильно устаю, когда меня заставляют принимать участие в обсуждении того, чего ещё нет.</w:t>
      </w:r>
      <w:proofErr w:type="gramEnd"/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</w:rPr>
        <w:br/>
        <w:t>Видите, как это важно — донести в спокойной обстановке до Вашего собеседника Ваши уникальные эмоции?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</w:rPr>
        <w:br/>
        <w:t>У нас в обиходе почему-то считается, что «говорить о себе», начинать фразы с «Я», «мне» это как-то ... неприлично!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</w:rPr>
        <w:br/>
        <w:t>Нет ничего вреднее этого заблуждения!!!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</w:rPr>
        <w:br/>
        <w:t>Вместо этого мифа, я (вслед за семейными психологами и их коллегами — психологами других направлений) призываю всех инсталлировать в своё сознание базовую психотерапевтическую аксиому:</w:t>
      </w:r>
    </w:p>
    <w:p w:rsidR="00EE4508" w:rsidRDefault="00EE4508" w:rsidP="00EE4508">
      <w:pPr>
        <w:pStyle w:val="2"/>
        <w:shd w:val="clear" w:color="auto" w:fill="FFFFFF"/>
        <w:spacing w:before="450" w:beforeAutospacing="0" w:after="300" w:afterAutospacing="0"/>
        <w:rPr>
          <w:b w:val="0"/>
          <w:bCs w:val="0"/>
          <w:color w:val="333333"/>
          <w:sz w:val="56"/>
          <w:szCs w:val="56"/>
        </w:rPr>
      </w:pPr>
      <w:r>
        <w:rPr>
          <w:rStyle w:val="a6"/>
          <w:color w:val="333333"/>
          <w:sz w:val="56"/>
          <w:szCs w:val="56"/>
        </w:rPr>
        <w:t>ГОВОРИ О СЕБЕ</w:t>
      </w:r>
    </w:p>
    <w:p w:rsidR="00EE4508" w:rsidRDefault="00EE4508" w:rsidP="00EE4508">
      <w:pPr>
        <w:pStyle w:val="a4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 xml:space="preserve">Представьте себе ситуацию: мальчики идут по лесу. Один (самый младший) </w:t>
      </w:r>
      <w:proofErr w:type="gramStart"/>
      <w:r>
        <w:rPr>
          <w:rFonts w:ascii="Verdana" w:hAnsi="Verdana"/>
          <w:color w:val="333333"/>
          <w:sz w:val="22"/>
          <w:szCs w:val="22"/>
        </w:rPr>
        <w:t>плетётся за ними следом, еле успевая</w:t>
      </w:r>
      <w:proofErr w:type="gramEnd"/>
      <w:r>
        <w:rPr>
          <w:rFonts w:ascii="Verdana" w:hAnsi="Verdana"/>
          <w:color w:val="333333"/>
          <w:sz w:val="22"/>
          <w:szCs w:val="22"/>
        </w:rPr>
        <w:t>. Его поманили и бросили эмоционально — не общаются по дороге, заставляя только не отставать.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</w:rPr>
        <w:br/>
        <w:t>И вот, что говорит этот малыш очень противным голосом, обращаясь к своему (предположим) старшему брату: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</w:rPr>
        <w:br/>
        <w:t>«А я всё маме расскажу, что ты в лес пошёл!»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</w:rPr>
        <w:br/>
        <w:t>Вот он — типичный пример психологически неграмотного «ТЫ</w:t>
      </w:r>
      <w:proofErr w:type="gramStart"/>
      <w:r>
        <w:rPr>
          <w:rFonts w:ascii="Verdana" w:hAnsi="Verdana"/>
          <w:color w:val="333333"/>
          <w:sz w:val="22"/>
          <w:szCs w:val="22"/>
        </w:rPr>
        <w:t>»-</w:t>
      </w:r>
      <w:proofErr w:type="gramEnd"/>
      <w:r>
        <w:rPr>
          <w:rFonts w:ascii="Verdana" w:hAnsi="Verdana"/>
          <w:color w:val="333333"/>
          <w:sz w:val="22"/>
          <w:szCs w:val="22"/>
        </w:rPr>
        <w:t>высказывания, провоцирующего конфликт, да ещё и какой.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</w:rPr>
        <w:br/>
        <w:t>Что должен был бы сказать этот мальчик? Что он действительно имел в виду?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</w:rPr>
        <w:br/>
        <w:t>Он имел в виду вот что: «</w:t>
      </w:r>
      <w:r>
        <w:rPr>
          <w:rStyle w:val="a5"/>
          <w:rFonts w:ascii="Verdana" w:hAnsi="Verdana"/>
          <w:color w:val="333333"/>
          <w:sz w:val="22"/>
          <w:szCs w:val="22"/>
        </w:rPr>
        <w:t>Я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t>так устал идти за вами, вы так быстро идёте.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Style w:val="a5"/>
          <w:rFonts w:ascii="Verdana" w:hAnsi="Verdana"/>
          <w:color w:val="333333"/>
          <w:sz w:val="22"/>
          <w:szCs w:val="22"/>
        </w:rPr>
        <w:t>Мне</w:t>
      </w:r>
      <w:r>
        <w:rPr>
          <w:rStyle w:val="apple-converted-space"/>
          <w:rFonts w:ascii="Verdana" w:hAnsi="Verdana"/>
          <w:b/>
          <w:bCs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t>страшно идти в этот лес.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Style w:val="a5"/>
          <w:rFonts w:ascii="Verdana" w:hAnsi="Verdana"/>
          <w:color w:val="333333"/>
          <w:sz w:val="22"/>
          <w:szCs w:val="22"/>
        </w:rPr>
        <w:t>Я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t>волнуюсь.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proofErr w:type="spellStart"/>
      <w:r>
        <w:rPr>
          <w:rStyle w:val="a5"/>
          <w:rFonts w:ascii="Verdana" w:hAnsi="Verdana"/>
          <w:color w:val="333333"/>
          <w:sz w:val="22"/>
          <w:szCs w:val="22"/>
        </w:rPr>
        <w:t>Я</w:t>
      </w:r>
      <w:r>
        <w:rPr>
          <w:rFonts w:ascii="Verdana" w:hAnsi="Verdana"/>
          <w:color w:val="333333"/>
          <w:sz w:val="22"/>
          <w:szCs w:val="22"/>
        </w:rPr>
        <w:t>хочу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есть, пить и в туалет. Но вы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Style w:val="a5"/>
          <w:rFonts w:ascii="Verdana" w:hAnsi="Verdana"/>
          <w:color w:val="333333"/>
          <w:sz w:val="22"/>
          <w:szCs w:val="22"/>
        </w:rPr>
        <w:t>меня</w:t>
      </w:r>
      <w:r>
        <w:rPr>
          <w:rStyle w:val="apple-converted-space"/>
          <w:rFonts w:ascii="Verdana" w:hAnsi="Verdana"/>
          <w:b/>
          <w:bCs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t>бросили — идёте впереди и не общаетесь со мной. И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Style w:val="a5"/>
          <w:rFonts w:ascii="Verdana" w:hAnsi="Verdana"/>
          <w:color w:val="333333"/>
          <w:sz w:val="22"/>
          <w:szCs w:val="22"/>
        </w:rPr>
        <w:t>мне</w:t>
      </w:r>
      <w:r>
        <w:rPr>
          <w:rStyle w:val="apple-converted-space"/>
          <w:rFonts w:ascii="Verdana" w:hAnsi="Verdana"/>
          <w:b/>
          <w:bCs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t>от этого обидно, грустно и скучно. А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Style w:val="a5"/>
          <w:rFonts w:ascii="Verdana" w:hAnsi="Verdana"/>
          <w:color w:val="333333"/>
          <w:sz w:val="22"/>
          <w:szCs w:val="22"/>
        </w:rPr>
        <w:t>я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t>так хотел пойти с вами в этот лес</w:t>
      </w:r>
      <w:proofErr w:type="gramStart"/>
      <w:r>
        <w:rPr>
          <w:rFonts w:ascii="Verdana" w:hAnsi="Verdana"/>
          <w:color w:val="333333"/>
          <w:sz w:val="22"/>
          <w:szCs w:val="22"/>
        </w:rPr>
        <w:t>. ».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</w:rPr>
        <w:br/>
      </w:r>
      <w:proofErr w:type="gramEnd"/>
      <w:r>
        <w:rPr>
          <w:rFonts w:ascii="Verdana" w:hAnsi="Verdana"/>
          <w:color w:val="333333"/>
          <w:sz w:val="22"/>
          <w:szCs w:val="22"/>
        </w:rPr>
        <w:t>Вы видите — сколько в этом высказывании: Я, Мне, Меня? У Вас не рябит в глазах от такого «</w:t>
      </w:r>
      <w:proofErr w:type="spellStart"/>
      <w:r>
        <w:rPr>
          <w:rFonts w:ascii="Verdana" w:hAnsi="Verdana"/>
          <w:color w:val="333333"/>
          <w:sz w:val="22"/>
          <w:szCs w:val="22"/>
        </w:rPr>
        <w:t>якания</w:t>
      </w:r>
      <w:proofErr w:type="spellEnd"/>
      <w:r>
        <w:rPr>
          <w:rFonts w:ascii="Verdana" w:hAnsi="Verdana"/>
          <w:color w:val="333333"/>
          <w:sz w:val="22"/>
          <w:szCs w:val="22"/>
        </w:rPr>
        <w:t>»?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</w:rPr>
        <w:br/>
        <w:t>Наверное, рябит. Потому что нас учили никогда не говорить о себе. О своих чувствах. Получается, что нас, не напрямую, но однозначно, учили лишь — КОНФЛИКТНОМУ ПОВЕДЕНИЮ.</w:t>
      </w:r>
    </w:p>
    <w:p w:rsidR="00EE4508" w:rsidRDefault="00EE4508" w:rsidP="00EE4508">
      <w:pPr>
        <w:pStyle w:val="a4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Ведь гораздо проще бросить человеку: «Каждый раз на кухне бардак!», чем просто признаться (а что в этом стыдного?) «Мне неприятно садиться за грязный стол».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color w:val="333333"/>
          <w:sz w:val="22"/>
          <w:szCs w:val="22"/>
        </w:rPr>
        <w:br/>
        <w:t>Давайте вместе избавляться от вредных речевых схем!</w:t>
      </w:r>
    </w:p>
    <w:p w:rsidR="00EE4508" w:rsidRDefault="00EE4508" w:rsidP="00EE4508">
      <w:pPr>
        <w:pStyle w:val="a4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2"/>
          <w:szCs w:val="22"/>
        </w:rPr>
      </w:pPr>
      <w:r>
        <w:rPr>
          <w:rStyle w:val="a6"/>
          <w:rFonts w:ascii="Verdana" w:hAnsi="Verdana"/>
          <w:b/>
          <w:bCs/>
          <w:color w:val="333333"/>
          <w:sz w:val="22"/>
          <w:szCs w:val="22"/>
        </w:rPr>
        <w:t xml:space="preserve">Елена </w:t>
      </w:r>
      <w:proofErr w:type="spellStart"/>
      <w:r>
        <w:rPr>
          <w:rStyle w:val="a6"/>
          <w:rFonts w:ascii="Verdana" w:hAnsi="Verdana"/>
          <w:b/>
          <w:bCs/>
          <w:color w:val="333333"/>
          <w:sz w:val="22"/>
          <w:szCs w:val="22"/>
        </w:rPr>
        <w:t>Назаренко</w:t>
      </w:r>
      <w:proofErr w:type="spellEnd"/>
    </w:p>
    <w:p w:rsidR="00EE4508" w:rsidRDefault="00EE4508" w:rsidP="00EE4508">
      <w:pPr>
        <w:pStyle w:val="a3"/>
      </w:pPr>
    </w:p>
    <w:p w:rsidR="006E5AE9" w:rsidRDefault="006E5AE9"/>
    <w:sectPr w:rsidR="006E5AE9" w:rsidSect="0045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508"/>
    <w:rsid w:val="00156F6E"/>
    <w:rsid w:val="006E5AE9"/>
    <w:rsid w:val="00EE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08"/>
  </w:style>
  <w:style w:type="paragraph" w:styleId="2">
    <w:name w:val="heading 2"/>
    <w:basedOn w:val="a"/>
    <w:link w:val="20"/>
    <w:uiPriority w:val="9"/>
    <w:qFormat/>
    <w:rsid w:val="00EE45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45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EE450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E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4508"/>
  </w:style>
  <w:style w:type="character" w:styleId="a5">
    <w:name w:val="Strong"/>
    <w:basedOn w:val="a0"/>
    <w:uiPriority w:val="22"/>
    <w:qFormat/>
    <w:rsid w:val="00EE4508"/>
    <w:rPr>
      <w:b/>
      <w:bCs/>
    </w:rPr>
  </w:style>
  <w:style w:type="character" w:styleId="a6">
    <w:name w:val="Emphasis"/>
    <w:basedOn w:val="a0"/>
    <w:uiPriority w:val="20"/>
    <w:qFormat/>
    <w:rsid w:val="00EE450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E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bedish.ru/forum/viewtopic.php?f=80&amp;t=63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bedish.ru/forum/memberlist.php?mode=viewprofile&amp;u=2108&amp;sid=8251e9b63607f76945c0a1c0b8d24c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pobedish.ru/forum/viewtopic.php?p=156911&amp;sid=8251e9b63607f76945c0a1c0b8d24cde#p15691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obedish.ru/forum/viewtopic.php?f=80&amp;t=634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2017-01-06T17:24:00Z</dcterms:created>
  <dcterms:modified xsi:type="dcterms:W3CDTF">2017-01-06T18:37:00Z</dcterms:modified>
</cp:coreProperties>
</file>