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66" w:rsidRPr="000C2223" w:rsidRDefault="00C30A66" w:rsidP="00C30A66">
      <w:pPr>
        <w:spacing w:line="240" w:lineRule="auto"/>
        <w:jc w:val="center"/>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b/>
          <w:bCs/>
          <w:i/>
          <w:iCs/>
          <w:color w:val="000000"/>
          <w:sz w:val="28"/>
          <w:szCs w:val="28"/>
          <w:lang w:eastAsia="ru-RU"/>
        </w:rPr>
        <w:t>Психологические особенности младшего школьника.</w:t>
      </w:r>
    </w:p>
    <w:p w:rsidR="00C30A66" w:rsidRPr="000C2223" w:rsidRDefault="00D73141" w:rsidP="00C30A66">
      <w:pPr>
        <w:spacing w:line="240" w:lineRule="auto"/>
        <w:jc w:val="center"/>
        <w:rPr>
          <w:rFonts w:ascii="Georgia" w:eastAsia="Times New Roman" w:hAnsi="Georgia" w:cs="Times New Roman"/>
          <w:color w:val="000000"/>
          <w:sz w:val="28"/>
          <w:szCs w:val="28"/>
          <w:lang w:eastAsia="ru-RU"/>
        </w:rPr>
      </w:pPr>
      <w:r>
        <w:rPr>
          <w:rFonts w:ascii="Times New Roman" w:eastAsia="Times New Roman" w:hAnsi="Times New Roman" w:cs="Times New Roman"/>
          <w:b/>
          <w:bCs/>
          <w:i/>
          <w:iCs/>
          <w:color w:val="000000"/>
          <w:sz w:val="28"/>
          <w:szCs w:val="28"/>
          <w:u w:val="single"/>
          <w:lang w:eastAsia="ru-RU"/>
        </w:rPr>
        <w:t>4-</w:t>
      </w:r>
      <w:r w:rsidR="00C30A66" w:rsidRPr="000C2223">
        <w:rPr>
          <w:rFonts w:ascii="Times New Roman" w:eastAsia="Times New Roman" w:hAnsi="Times New Roman" w:cs="Times New Roman"/>
          <w:b/>
          <w:bCs/>
          <w:i/>
          <w:iCs/>
          <w:color w:val="000000"/>
          <w:sz w:val="28"/>
          <w:szCs w:val="28"/>
          <w:u w:val="single"/>
          <w:lang w:eastAsia="ru-RU"/>
        </w:rPr>
        <w:t>ый класс (9,10 лет):</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i/>
          <w:iCs/>
          <w:color w:val="000000"/>
          <w:sz w:val="28"/>
          <w:szCs w:val="28"/>
          <w:u w:val="single"/>
          <w:lang w:eastAsia="ru-RU"/>
        </w:rPr>
        <w:t>Познавательные процессы:</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w:t>
      </w:r>
      <w:r w:rsidRPr="000C2223">
        <w:rPr>
          <w:rFonts w:ascii="Times New Roman" w:eastAsia="Times New Roman" w:hAnsi="Times New Roman" w:cs="Times New Roman"/>
          <w:i/>
          <w:iCs/>
          <w:color w:val="000000"/>
          <w:sz w:val="28"/>
          <w:szCs w:val="28"/>
          <w:lang w:eastAsia="ru-RU"/>
        </w:rPr>
        <w:t>умение учиться</w:t>
      </w:r>
      <w:r w:rsidRPr="000C2223">
        <w:rPr>
          <w:rFonts w:ascii="Times New Roman" w:eastAsia="Times New Roman" w:hAnsi="Times New Roman" w:cs="Times New Roman"/>
          <w:color w:val="000000"/>
          <w:sz w:val="28"/>
          <w:szCs w:val="28"/>
          <w:lang w:eastAsia="ru-RU"/>
        </w:rPr>
        <w:t>: он способен качественно усваивать предлагаемые знания и, в случае необходимости, добывать их самостоятельно.</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Какие же общие умения важны для успешного обучения? Среди них можно выделить следующие умения:</w:t>
      </w:r>
    </w:p>
    <w:p w:rsidR="00C30A66" w:rsidRPr="000C2223" w:rsidRDefault="00C30A66" w:rsidP="00C30A66">
      <w:pPr>
        <w:spacing w:line="240" w:lineRule="auto"/>
        <w:ind w:left="1286"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1.    слушать учителя;</w:t>
      </w:r>
    </w:p>
    <w:p w:rsidR="00C30A66" w:rsidRPr="000C2223" w:rsidRDefault="00C30A66" w:rsidP="00C30A66">
      <w:pPr>
        <w:spacing w:line="240" w:lineRule="auto"/>
        <w:ind w:left="1286"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2.    выделять главную мысль сообщения;</w:t>
      </w:r>
    </w:p>
    <w:p w:rsidR="00C30A66" w:rsidRPr="000C2223" w:rsidRDefault="00C30A66" w:rsidP="00C30A66">
      <w:pPr>
        <w:spacing w:line="240" w:lineRule="auto"/>
        <w:ind w:left="1286"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3.    связно пересказывать содержание текста;</w:t>
      </w:r>
    </w:p>
    <w:p w:rsidR="00C30A66" w:rsidRPr="000C2223" w:rsidRDefault="00C30A66" w:rsidP="00C30A66">
      <w:pPr>
        <w:spacing w:line="240" w:lineRule="auto"/>
        <w:ind w:left="1286"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4.    отвечать на вопросы к тексту;</w:t>
      </w:r>
    </w:p>
    <w:p w:rsidR="00C30A66" w:rsidRPr="000C2223" w:rsidRDefault="00C30A66" w:rsidP="00C30A66">
      <w:pPr>
        <w:spacing w:line="240" w:lineRule="auto"/>
        <w:ind w:left="1286"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5.    ставить вопросы к тексту;</w:t>
      </w:r>
    </w:p>
    <w:p w:rsidR="00C30A66" w:rsidRPr="000C2223" w:rsidRDefault="00C30A66" w:rsidP="00C30A66">
      <w:pPr>
        <w:spacing w:line="240" w:lineRule="auto"/>
        <w:ind w:left="1286"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6.    делать содержательные выводы на основе полученной информации;</w:t>
      </w:r>
      <w:r w:rsidRPr="000C2223">
        <w:rPr>
          <w:rFonts w:ascii="Times New Roman" w:eastAsia="Times New Roman" w:hAnsi="Times New Roman" w:cs="Times New Roman"/>
          <w:color w:val="000000"/>
          <w:sz w:val="28"/>
          <w:szCs w:val="28"/>
          <w:lang w:eastAsia="ru-RU"/>
        </w:rPr>
        <w:br/>
        <w:t>письменно выражать свою мысль;</w:t>
      </w:r>
    </w:p>
    <w:p w:rsidR="00C30A66" w:rsidRPr="000C2223" w:rsidRDefault="00C30A66" w:rsidP="00C30A66">
      <w:pPr>
        <w:spacing w:line="240" w:lineRule="auto"/>
        <w:ind w:left="1286"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7.     привлекать дополнительные источники информации, пользоваться справочной литературой (словарями, энциклопедиями и пр.);</w:t>
      </w:r>
    </w:p>
    <w:p w:rsidR="00C30A66" w:rsidRPr="000C2223" w:rsidRDefault="00C30A66" w:rsidP="00C30A66">
      <w:pPr>
        <w:spacing w:line="240" w:lineRule="auto"/>
        <w:ind w:left="1286"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8.     адекватно оценивать результаты собственной работы.</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Большинство этих умений опирается на мыслительные способности:</w:t>
      </w:r>
    </w:p>
    <w:p w:rsidR="00C30A66" w:rsidRPr="000C2223" w:rsidRDefault="00C30A66" w:rsidP="00C30A66">
      <w:pPr>
        <w:spacing w:line="240" w:lineRule="auto"/>
        <w:ind w:left="360" w:hanging="360"/>
        <w:rPr>
          <w:rFonts w:ascii="Georgia" w:eastAsia="Times New Roman" w:hAnsi="Georgia" w:cs="Times New Roman"/>
          <w:color w:val="000000"/>
          <w:sz w:val="28"/>
          <w:szCs w:val="28"/>
          <w:lang w:eastAsia="ru-RU"/>
        </w:rPr>
      </w:pPr>
      <w:r w:rsidRPr="000C2223">
        <w:rPr>
          <w:rFonts w:ascii="Symbol" w:eastAsia="Times New Roman" w:hAnsi="Symbol" w:cs="Times New Roman"/>
          <w:color w:val="000000"/>
          <w:sz w:val="28"/>
          <w:szCs w:val="28"/>
          <w:lang w:eastAsia="ru-RU"/>
        </w:rPr>
        <w:t></w:t>
      </w:r>
      <w:r w:rsidRPr="000C2223">
        <w:rPr>
          <w:rFonts w:ascii="Times New Roman" w:eastAsia="Times New Roman" w:hAnsi="Times New Roman" w:cs="Times New Roman"/>
          <w:color w:val="000000"/>
          <w:sz w:val="28"/>
          <w:szCs w:val="28"/>
          <w:lang w:eastAsia="ru-RU"/>
        </w:rPr>
        <w:t>       умение сравнивать и находить общее и различное;</w:t>
      </w:r>
    </w:p>
    <w:p w:rsidR="00C30A66" w:rsidRPr="000C2223" w:rsidRDefault="00C30A66" w:rsidP="00C30A66">
      <w:pPr>
        <w:spacing w:line="240" w:lineRule="auto"/>
        <w:ind w:left="360" w:hanging="360"/>
        <w:rPr>
          <w:rFonts w:ascii="Georgia" w:eastAsia="Times New Roman" w:hAnsi="Georgia" w:cs="Times New Roman"/>
          <w:color w:val="000000"/>
          <w:sz w:val="28"/>
          <w:szCs w:val="28"/>
          <w:lang w:eastAsia="ru-RU"/>
        </w:rPr>
      </w:pPr>
      <w:r w:rsidRPr="000C2223">
        <w:rPr>
          <w:rFonts w:ascii="Symbol" w:eastAsia="Times New Roman" w:hAnsi="Symbol" w:cs="Times New Roman"/>
          <w:color w:val="000000"/>
          <w:sz w:val="28"/>
          <w:szCs w:val="28"/>
          <w:lang w:eastAsia="ru-RU"/>
        </w:rPr>
        <w:t></w:t>
      </w:r>
      <w:r w:rsidRPr="000C2223">
        <w:rPr>
          <w:rFonts w:ascii="Times New Roman" w:eastAsia="Times New Roman" w:hAnsi="Times New Roman" w:cs="Times New Roman"/>
          <w:color w:val="000000"/>
          <w:sz w:val="28"/>
          <w:szCs w:val="28"/>
          <w:lang w:eastAsia="ru-RU"/>
        </w:rPr>
        <w:t>       умение выделять главное,</w:t>
      </w:r>
    </w:p>
    <w:p w:rsidR="00C30A66" w:rsidRPr="000C2223" w:rsidRDefault="00C30A66" w:rsidP="00C30A66">
      <w:pPr>
        <w:spacing w:line="240" w:lineRule="auto"/>
        <w:ind w:left="360" w:hanging="360"/>
        <w:rPr>
          <w:rFonts w:ascii="Georgia" w:eastAsia="Times New Roman" w:hAnsi="Georgia" w:cs="Times New Roman"/>
          <w:color w:val="000000"/>
          <w:sz w:val="28"/>
          <w:szCs w:val="28"/>
          <w:lang w:eastAsia="ru-RU"/>
        </w:rPr>
      </w:pPr>
      <w:r w:rsidRPr="000C2223">
        <w:rPr>
          <w:rFonts w:ascii="Symbol" w:eastAsia="Times New Roman" w:hAnsi="Symbol" w:cs="Times New Roman"/>
          <w:color w:val="000000"/>
          <w:sz w:val="28"/>
          <w:szCs w:val="28"/>
          <w:lang w:eastAsia="ru-RU"/>
        </w:rPr>
        <w:t></w:t>
      </w:r>
      <w:r w:rsidRPr="000C2223">
        <w:rPr>
          <w:rFonts w:ascii="Times New Roman" w:eastAsia="Times New Roman" w:hAnsi="Times New Roman" w:cs="Times New Roman"/>
          <w:color w:val="000000"/>
          <w:sz w:val="28"/>
          <w:szCs w:val="28"/>
          <w:lang w:eastAsia="ru-RU"/>
        </w:rPr>
        <w:t xml:space="preserve">       отличать существенное от </w:t>
      </w:r>
      <w:proofErr w:type="gramStart"/>
      <w:r w:rsidRPr="000C2223">
        <w:rPr>
          <w:rFonts w:ascii="Times New Roman" w:eastAsia="Times New Roman" w:hAnsi="Times New Roman" w:cs="Times New Roman"/>
          <w:color w:val="000000"/>
          <w:sz w:val="28"/>
          <w:szCs w:val="28"/>
          <w:lang w:eastAsia="ru-RU"/>
        </w:rPr>
        <w:t>несущественного</w:t>
      </w:r>
      <w:proofErr w:type="gramEnd"/>
      <w:r w:rsidRPr="000C2223">
        <w:rPr>
          <w:rFonts w:ascii="Times New Roman" w:eastAsia="Times New Roman" w:hAnsi="Times New Roman" w:cs="Times New Roman"/>
          <w:color w:val="000000"/>
          <w:sz w:val="28"/>
          <w:szCs w:val="28"/>
          <w:lang w:eastAsia="ru-RU"/>
        </w:rPr>
        <w:t>,</w:t>
      </w:r>
    </w:p>
    <w:p w:rsidR="00C30A66" w:rsidRPr="000C2223" w:rsidRDefault="00C30A66" w:rsidP="00C30A66">
      <w:pPr>
        <w:spacing w:line="240" w:lineRule="auto"/>
        <w:ind w:left="360" w:hanging="360"/>
        <w:rPr>
          <w:rFonts w:ascii="Georgia" w:eastAsia="Times New Roman" w:hAnsi="Georgia" w:cs="Times New Roman"/>
          <w:color w:val="000000"/>
          <w:sz w:val="28"/>
          <w:szCs w:val="28"/>
          <w:lang w:eastAsia="ru-RU"/>
        </w:rPr>
      </w:pPr>
      <w:r w:rsidRPr="000C2223">
        <w:rPr>
          <w:rFonts w:ascii="Symbol" w:eastAsia="Times New Roman" w:hAnsi="Symbol" w:cs="Times New Roman"/>
          <w:color w:val="000000"/>
          <w:sz w:val="28"/>
          <w:szCs w:val="28"/>
          <w:lang w:eastAsia="ru-RU"/>
        </w:rPr>
        <w:t></w:t>
      </w:r>
      <w:r w:rsidRPr="000C2223">
        <w:rPr>
          <w:rFonts w:ascii="Times New Roman" w:eastAsia="Times New Roman" w:hAnsi="Times New Roman" w:cs="Times New Roman"/>
          <w:color w:val="000000"/>
          <w:sz w:val="28"/>
          <w:szCs w:val="28"/>
          <w:lang w:eastAsia="ru-RU"/>
        </w:rPr>
        <w:t>       делать логические заключения и выводы.</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lastRenderedPageBreak/>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ребенка.</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b/>
          <w:bCs/>
          <w:color w:val="000000"/>
          <w:sz w:val="28"/>
          <w:szCs w:val="28"/>
          <w:lang w:eastAsia="ru-RU"/>
        </w:rPr>
        <w:t>Рекомендация: </w:t>
      </w:r>
      <w:r w:rsidRPr="000C2223">
        <w:rPr>
          <w:rFonts w:ascii="Times New Roman" w:eastAsia="Times New Roman" w:hAnsi="Times New Roman" w:cs="Times New Roman"/>
          <w:color w:val="000000"/>
          <w:sz w:val="28"/>
          <w:szCs w:val="28"/>
          <w:lang w:eastAsia="ru-RU"/>
        </w:rPr>
        <w:t>для того чтобы понять, в какой степени ученик владеет некоторыми из основных приемов учебной работы, понаблюдайте, например, за тем, как он готовит пересказ. Читает ли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b/>
          <w:bCs/>
          <w:color w:val="000000"/>
          <w:sz w:val="28"/>
          <w:szCs w:val="28"/>
          <w:u w:val="single"/>
          <w:lang w:eastAsia="ru-RU"/>
        </w:rPr>
        <w:t>Его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Навык связного пересказа необязательно развивать только на учебном материале: можно попросить ученика рассказать содержание прочитанной книги, увиденного кинофильма, описать события прошедшего дня и пр.</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 </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 </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i/>
          <w:iCs/>
          <w:color w:val="000000"/>
          <w:sz w:val="28"/>
          <w:szCs w:val="28"/>
          <w:u w:val="single"/>
          <w:lang w:eastAsia="ru-RU"/>
        </w:rPr>
        <w:t>Ведущий вид деятельности:</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В четвертом классе основным механизмом познания окружающего мира является учебная деятельность. В это время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b/>
          <w:bCs/>
          <w:color w:val="000000"/>
          <w:sz w:val="28"/>
          <w:szCs w:val="28"/>
          <w:lang w:eastAsia="ru-RU"/>
        </w:rPr>
        <w:t>Рекомендация:</w:t>
      </w:r>
      <w:r w:rsidRPr="000C2223">
        <w:rPr>
          <w:rFonts w:ascii="Times New Roman" w:eastAsia="Times New Roman" w:hAnsi="Times New Roman" w:cs="Times New Roman"/>
          <w:color w:val="000000"/>
          <w:sz w:val="28"/>
          <w:szCs w:val="28"/>
          <w:lang w:eastAsia="ru-RU"/>
        </w:rPr>
        <w:t> Даже если ученик не выделяется своими учебными успехами и, на первый взгляд, одинаково безразлично относится ко всем предметам, у него непременно есть склонность к лучшему усвоению учебного материала того или иного содержания. Пожалуйста, </w:t>
      </w:r>
      <w:r w:rsidRPr="000C2223">
        <w:rPr>
          <w:rFonts w:ascii="Times New Roman" w:eastAsia="Times New Roman" w:hAnsi="Times New Roman" w:cs="Times New Roman"/>
          <w:b/>
          <w:bCs/>
          <w:color w:val="000000"/>
          <w:sz w:val="28"/>
          <w:szCs w:val="28"/>
          <w:u w:val="single"/>
          <w:lang w:eastAsia="ru-RU"/>
        </w:rPr>
        <w:t>поддерживайте у него именно такие склонности, указывающие на более сильные стороны моего развития.</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Также помните, что его жизнь не ограничивается стенами школы. За ее пределами </w:t>
      </w:r>
      <w:r w:rsidRPr="000C2223">
        <w:rPr>
          <w:rFonts w:ascii="Times New Roman" w:eastAsia="Times New Roman" w:hAnsi="Times New Roman" w:cs="Times New Roman"/>
          <w:b/>
          <w:bCs/>
          <w:color w:val="000000"/>
          <w:sz w:val="28"/>
          <w:szCs w:val="28"/>
          <w:u w:val="single"/>
          <w:lang w:eastAsia="ru-RU"/>
        </w:rPr>
        <w:t>он может быть погружен в такие занятия, которые позволят ему проявить свою умелость, добиться успеха, обрести уверенность в себе.</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 </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i/>
          <w:iCs/>
          <w:color w:val="000000"/>
          <w:sz w:val="28"/>
          <w:szCs w:val="28"/>
          <w:u w:val="single"/>
          <w:lang w:eastAsia="ru-RU"/>
        </w:rPr>
        <w:t>Социальная ситуация развития:</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lastRenderedPageBreak/>
        <w:t>Четвероклассник продолжает приспосабливаться к системе требований взрослых, связанных с его учебной деятельностью, и приспосабливается к системе требований сверстников при общении с ними. 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b/>
          <w:bCs/>
          <w:color w:val="000000"/>
          <w:sz w:val="28"/>
          <w:szCs w:val="28"/>
          <w:lang w:eastAsia="ru-RU"/>
        </w:rPr>
        <w:t>Рекомендация:</w:t>
      </w:r>
      <w:r w:rsidRPr="000C2223">
        <w:rPr>
          <w:rFonts w:ascii="Times New Roman" w:eastAsia="Times New Roman" w:hAnsi="Times New Roman" w:cs="Times New Roman"/>
          <w:color w:val="000000"/>
          <w:sz w:val="28"/>
          <w:szCs w:val="28"/>
          <w:lang w:eastAsia="ru-RU"/>
        </w:rPr>
        <w:t xml:space="preserve"> контролируя ученика, не забывайте хвалить </w:t>
      </w:r>
      <w:proofErr w:type="gramStart"/>
      <w:r w:rsidRPr="000C2223">
        <w:rPr>
          <w:rFonts w:ascii="Times New Roman" w:eastAsia="Times New Roman" w:hAnsi="Times New Roman" w:cs="Times New Roman"/>
          <w:color w:val="000000"/>
          <w:sz w:val="28"/>
          <w:szCs w:val="28"/>
          <w:lang w:eastAsia="ru-RU"/>
        </w:rPr>
        <w:t>почаще</w:t>
      </w:r>
      <w:proofErr w:type="gramEnd"/>
      <w:r w:rsidRPr="000C2223">
        <w:rPr>
          <w:rFonts w:ascii="Times New Roman" w:eastAsia="Times New Roman" w:hAnsi="Times New Roman" w:cs="Times New Roman"/>
          <w:color w:val="000000"/>
          <w:sz w:val="28"/>
          <w:szCs w:val="28"/>
          <w:lang w:eastAsia="ru-RU"/>
        </w:rPr>
        <w:t>.  </w:t>
      </w:r>
      <w:r w:rsidRPr="000C2223">
        <w:rPr>
          <w:rFonts w:ascii="Times New Roman" w:eastAsia="Times New Roman" w:hAnsi="Times New Roman" w:cs="Times New Roman"/>
          <w:b/>
          <w:bCs/>
          <w:color w:val="000000"/>
          <w:sz w:val="28"/>
          <w:szCs w:val="28"/>
          <w:u w:val="single"/>
          <w:lang w:eastAsia="ru-RU"/>
        </w:rPr>
        <w:t>Только успех порождает новый успех</w:t>
      </w:r>
      <w:r w:rsidRPr="000C2223">
        <w:rPr>
          <w:rFonts w:ascii="Times New Roman" w:eastAsia="Times New Roman" w:hAnsi="Times New Roman" w:cs="Times New Roman"/>
          <w:color w:val="000000"/>
          <w:sz w:val="28"/>
          <w:szCs w:val="28"/>
          <w:lang w:eastAsia="ru-RU"/>
        </w:rPr>
        <w:t>. А для этого он должен верить в свои силы, знать, что самоценен.</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 </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i/>
          <w:iCs/>
          <w:color w:val="000000"/>
          <w:sz w:val="28"/>
          <w:szCs w:val="28"/>
          <w:u w:val="single"/>
          <w:lang w:eastAsia="ru-RU"/>
        </w:rPr>
        <w:t>Мотивация:</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В четвертом классе у ребенка окончательно закрепляется мотивация к школе.</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Мотивация к школе бывает:</w:t>
      </w:r>
    </w:p>
    <w:p w:rsidR="00C30A66" w:rsidRPr="000C2223" w:rsidRDefault="00C30A66" w:rsidP="00C30A66">
      <w:pPr>
        <w:spacing w:line="240" w:lineRule="auto"/>
        <w:ind w:left="360" w:hanging="360"/>
        <w:jc w:val="both"/>
        <w:rPr>
          <w:rFonts w:ascii="Georgia" w:eastAsia="Times New Roman" w:hAnsi="Georgia" w:cs="Times New Roman"/>
          <w:color w:val="000000"/>
          <w:sz w:val="28"/>
          <w:szCs w:val="28"/>
          <w:lang w:eastAsia="ru-RU"/>
        </w:rPr>
      </w:pPr>
      <w:r w:rsidRPr="000C2223">
        <w:rPr>
          <w:rFonts w:ascii="Symbol" w:eastAsia="Times New Roman" w:hAnsi="Symbol" w:cs="Times New Roman"/>
          <w:color w:val="000000"/>
          <w:sz w:val="28"/>
          <w:szCs w:val="28"/>
          <w:lang w:eastAsia="ru-RU"/>
        </w:rPr>
        <w:t></w:t>
      </w:r>
      <w:r w:rsidRPr="000C2223">
        <w:rPr>
          <w:rFonts w:ascii="Times New Roman" w:eastAsia="Times New Roman" w:hAnsi="Times New Roman" w:cs="Times New Roman"/>
          <w:color w:val="000000"/>
          <w:sz w:val="28"/>
          <w:szCs w:val="28"/>
          <w:lang w:eastAsia="ru-RU"/>
        </w:rPr>
        <w:t xml:space="preserve">       Негативная. Ребенку не хочется и не нравится ходить в школу. У таких детей даже при хорошем развитии психических процессов нет </w:t>
      </w:r>
      <w:proofErr w:type="gramStart"/>
      <w:r w:rsidRPr="000C2223">
        <w:rPr>
          <w:rFonts w:ascii="Times New Roman" w:eastAsia="Times New Roman" w:hAnsi="Times New Roman" w:cs="Times New Roman"/>
          <w:color w:val="000000"/>
          <w:sz w:val="28"/>
          <w:szCs w:val="28"/>
          <w:lang w:eastAsia="ru-RU"/>
        </w:rPr>
        <w:t>успешной</w:t>
      </w:r>
      <w:proofErr w:type="gramEnd"/>
      <w:r w:rsidRPr="000C2223">
        <w:rPr>
          <w:rFonts w:ascii="Times New Roman" w:eastAsia="Times New Roman" w:hAnsi="Times New Roman" w:cs="Times New Roman"/>
          <w:color w:val="000000"/>
          <w:sz w:val="28"/>
          <w:szCs w:val="28"/>
          <w:lang w:eastAsia="ru-RU"/>
        </w:rPr>
        <w:t xml:space="preserve"> </w:t>
      </w:r>
      <w:proofErr w:type="spellStart"/>
      <w:r w:rsidRPr="000C2223">
        <w:rPr>
          <w:rFonts w:ascii="Times New Roman" w:eastAsia="Times New Roman" w:hAnsi="Times New Roman" w:cs="Times New Roman"/>
          <w:color w:val="000000"/>
          <w:sz w:val="28"/>
          <w:szCs w:val="28"/>
          <w:lang w:eastAsia="ru-RU"/>
        </w:rPr>
        <w:t>обучаемости</w:t>
      </w:r>
      <w:proofErr w:type="spellEnd"/>
      <w:r w:rsidRPr="000C2223">
        <w:rPr>
          <w:rFonts w:ascii="Times New Roman" w:eastAsia="Times New Roman" w:hAnsi="Times New Roman" w:cs="Times New Roman"/>
          <w:color w:val="000000"/>
          <w:sz w:val="28"/>
          <w:szCs w:val="28"/>
          <w:lang w:eastAsia="ru-RU"/>
        </w:rPr>
        <w:t>.</w:t>
      </w:r>
    </w:p>
    <w:p w:rsidR="00C30A66" w:rsidRPr="000C2223" w:rsidRDefault="00C30A66" w:rsidP="00C30A66">
      <w:pPr>
        <w:spacing w:line="240" w:lineRule="auto"/>
        <w:ind w:left="360" w:hanging="360"/>
        <w:jc w:val="both"/>
        <w:rPr>
          <w:rFonts w:ascii="Georgia" w:eastAsia="Times New Roman" w:hAnsi="Georgia" w:cs="Times New Roman"/>
          <w:color w:val="000000"/>
          <w:sz w:val="28"/>
          <w:szCs w:val="28"/>
          <w:lang w:eastAsia="ru-RU"/>
        </w:rPr>
      </w:pPr>
      <w:r w:rsidRPr="000C2223">
        <w:rPr>
          <w:rFonts w:ascii="Symbol" w:eastAsia="Times New Roman" w:hAnsi="Symbol" w:cs="Times New Roman"/>
          <w:color w:val="000000"/>
          <w:sz w:val="28"/>
          <w:szCs w:val="28"/>
          <w:lang w:eastAsia="ru-RU"/>
        </w:rPr>
        <w:t></w:t>
      </w:r>
      <w:r w:rsidRPr="000C2223">
        <w:rPr>
          <w:rFonts w:ascii="Times New Roman" w:eastAsia="Times New Roman" w:hAnsi="Times New Roman" w:cs="Times New Roman"/>
          <w:color w:val="000000"/>
          <w:sz w:val="28"/>
          <w:szCs w:val="28"/>
          <w:lang w:eastAsia="ru-RU"/>
        </w:rPr>
        <w:t>       Формальная. Ребенку нравится ходить в школу, но не для получения знаний, а ради формальных признаков: пообщаться с другими детьми, поиграть и т. п. У таких детей успеваемость обычно средняя.</w:t>
      </w:r>
    </w:p>
    <w:p w:rsidR="00C30A66" w:rsidRPr="000C2223" w:rsidRDefault="00C30A66" w:rsidP="00C30A66">
      <w:pPr>
        <w:spacing w:line="240" w:lineRule="auto"/>
        <w:ind w:left="360" w:hanging="360"/>
        <w:jc w:val="both"/>
        <w:rPr>
          <w:rFonts w:ascii="Georgia" w:eastAsia="Times New Roman" w:hAnsi="Georgia" w:cs="Times New Roman"/>
          <w:color w:val="000000"/>
          <w:sz w:val="28"/>
          <w:szCs w:val="28"/>
          <w:lang w:eastAsia="ru-RU"/>
        </w:rPr>
      </w:pPr>
      <w:r w:rsidRPr="000C2223">
        <w:rPr>
          <w:rFonts w:ascii="Symbol" w:eastAsia="Times New Roman" w:hAnsi="Symbol" w:cs="Times New Roman"/>
          <w:color w:val="000000"/>
          <w:sz w:val="28"/>
          <w:szCs w:val="28"/>
          <w:lang w:eastAsia="ru-RU"/>
        </w:rPr>
        <w:t></w:t>
      </w:r>
      <w:r w:rsidRPr="000C2223">
        <w:rPr>
          <w:rFonts w:ascii="Times New Roman" w:eastAsia="Times New Roman" w:hAnsi="Times New Roman" w:cs="Times New Roman"/>
          <w:color w:val="000000"/>
          <w:sz w:val="28"/>
          <w:szCs w:val="28"/>
          <w:lang w:eastAsia="ru-RU"/>
        </w:rPr>
        <w:t>       Содержательная. Ребенок любит ходить в школу, ему нравится получать новые знания. Такие дети обычно достаточно успешны.</w:t>
      </w:r>
    </w:p>
    <w:p w:rsidR="00C30A66" w:rsidRPr="000C2223" w:rsidRDefault="00C30A66" w:rsidP="00C30A66">
      <w:pPr>
        <w:spacing w:line="240" w:lineRule="auto"/>
        <w:ind w:hanging="360"/>
        <w:jc w:val="both"/>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 </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i/>
          <w:iCs/>
          <w:color w:val="000000"/>
          <w:sz w:val="28"/>
          <w:szCs w:val="28"/>
          <w:u w:val="single"/>
          <w:lang w:eastAsia="ru-RU"/>
        </w:rPr>
        <w:t>Новообразование:</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Дети четвертых классов вполне в состоянии управлять собой и внешне – своим поведением, и внутренне – своими психическими процессами и чувствами. У четвероклассников уже встречаются самооценки различных типов: адекватные, завышенные и заниженные.</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b/>
          <w:bCs/>
          <w:color w:val="000000"/>
          <w:sz w:val="28"/>
          <w:szCs w:val="28"/>
          <w:lang w:eastAsia="ru-RU"/>
        </w:rPr>
        <w:t>Рекомендация:</w:t>
      </w:r>
      <w:r w:rsidRPr="000C2223">
        <w:rPr>
          <w:rFonts w:ascii="Times New Roman" w:eastAsia="Times New Roman" w:hAnsi="Times New Roman" w:cs="Times New Roman"/>
          <w:color w:val="000000"/>
          <w:sz w:val="28"/>
          <w:szCs w:val="28"/>
          <w:lang w:eastAsia="ru-RU"/>
        </w:rPr>
        <w:t> Если ученик  себя переоценивает, то обратите внимание на его неудачи. И объясните, как их можно избежать.</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Если он себя недооценивает, просто за что-нибудь похвалите его.</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Так </w:t>
      </w:r>
      <w:r w:rsidRPr="000C2223">
        <w:rPr>
          <w:rFonts w:ascii="Times New Roman" w:eastAsia="Times New Roman" w:hAnsi="Times New Roman" w:cs="Times New Roman"/>
          <w:b/>
          <w:bCs/>
          <w:color w:val="000000"/>
          <w:sz w:val="28"/>
          <w:szCs w:val="28"/>
          <w:u w:val="single"/>
          <w:lang w:eastAsia="ru-RU"/>
        </w:rPr>
        <w:t>он научится адекватно себя оценивать</w:t>
      </w:r>
      <w:r w:rsidRPr="000C2223">
        <w:rPr>
          <w:rFonts w:ascii="Times New Roman" w:eastAsia="Times New Roman" w:hAnsi="Times New Roman" w:cs="Times New Roman"/>
          <w:color w:val="000000"/>
          <w:sz w:val="28"/>
          <w:szCs w:val="28"/>
          <w:lang w:eastAsia="ru-RU"/>
        </w:rPr>
        <w:t>.</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 </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i/>
          <w:iCs/>
          <w:color w:val="000000"/>
          <w:sz w:val="28"/>
          <w:szCs w:val="28"/>
          <w:u w:val="single"/>
          <w:lang w:eastAsia="ru-RU"/>
        </w:rPr>
        <w:t>Общение:</w:t>
      </w:r>
    </w:p>
    <w:p w:rsidR="00C30A66" w:rsidRPr="000C2223" w:rsidRDefault="00C30A66" w:rsidP="00C30A66">
      <w:pPr>
        <w:spacing w:line="240" w:lineRule="auto"/>
        <w:ind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1.    Общению третьеклассника характерны следующие признаки:</w:t>
      </w:r>
    </w:p>
    <w:p w:rsidR="00C30A66" w:rsidRPr="000C2223" w:rsidRDefault="00C30A66" w:rsidP="00C30A66">
      <w:pPr>
        <w:spacing w:line="240" w:lineRule="auto"/>
        <w:ind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2.    Неустойчивость контактов.</w:t>
      </w:r>
    </w:p>
    <w:p w:rsidR="00C30A66" w:rsidRPr="000C2223" w:rsidRDefault="00C30A66" w:rsidP="00C30A66">
      <w:pPr>
        <w:spacing w:line="240" w:lineRule="auto"/>
        <w:ind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3.    Эмоциональность.</w:t>
      </w:r>
    </w:p>
    <w:p w:rsidR="00C30A66" w:rsidRPr="000C2223" w:rsidRDefault="00C30A66" w:rsidP="00C30A66">
      <w:pPr>
        <w:spacing w:line="240" w:lineRule="auto"/>
        <w:ind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4.    Зависимость от оценки взрослых: учителя, родителей. Ребенок общается с теми, кого взрослые одобряют.</w:t>
      </w:r>
    </w:p>
    <w:p w:rsidR="00C30A66" w:rsidRPr="000C2223" w:rsidRDefault="00C30A66" w:rsidP="00C30A66">
      <w:pPr>
        <w:spacing w:line="240" w:lineRule="auto"/>
        <w:ind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5.    Разрыв между мальчиками и девочками.</w:t>
      </w:r>
    </w:p>
    <w:p w:rsidR="00C30A66" w:rsidRPr="000C2223" w:rsidRDefault="00C30A66" w:rsidP="00C30A66">
      <w:pPr>
        <w:spacing w:line="240" w:lineRule="auto"/>
        <w:ind w:hanging="360"/>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color w:val="000000"/>
          <w:sz w:val="28"/>
          <w:szCs w:val="28"/>
          <w:lang w:eastAsia="ru-RU"/>
        </w:rPr>
        <w:t>6.    Взаимосвязь общения с деятельностью ребенка.</w:t>
      </w:r>
    </w:p>
    <w:p w:rsidR="00C30A66" w:rsidRPr="000C2223" w:rsidRDefault="00C30A66" w:rsidP="00C30A66">
      <w:pPr>
        <w:spacing w:line="240" w:lineRule="auto"/>
        <w:rPr>
          <w:rFonts w:ascii="Georgia" w:eastAsia="Times New Roman" w:hAnsi="Georgia" w:cs="Times New Roman"/>
          <w:color w:val="000000"/>
          <w:sz w:val="28"/>
          <w:szCs w:val="28"/>
          <w:lang w:eastAsia="ru-RU"/>
        </w:rPr>
      </w:pPr>
      <w:r w:rsidRPr="000C2223">
        <w:rPr>
          <w:rFonts w:ascii="Times New Roman" w:eastAsia="Times New Roman" w:hAnsi="Times New Roman" w:cs="Times New Roman"/>
          <w:b/>
          <w:bCs/>
          <w:color w:val="000000"/>
          <w:sz w:val="28"/>
          <w:szCs w:val="28"/>
          <w:lang w:eastAsia="ru-RU"/>
        </w:rPr>
        <w:t>Рекомендация:</w:t>
      </w:r>
      <w:r w:rsidRPr="000C2223">
        <w:rPr>
          <w:rFonts w:ascii="Times New Roman" w:eastAsia="Times New Roman" w:hAnsi="Times New Roman" w:cs="Times New Roman"/>
          <w:color w:val="000000"/>
          <w:sz w:val="28"/>
          <w:szCs w:val="28"/>
          <w:lang w:eastAsia="ru-RU"/>
        </w:rPr>
        <w:t> </w:t>
      </w:r>
      <w:r w:rsidRPr="000C2223">
        <w:rPr>
          <w:rFonts w:ascii="Times New Roman" w:eastAsia="Times New Roman" w:hAnsi="Times New Roman" w:cs="Times New Roman"/>
          <w:b/>
          <w:bCs/>
          <w:color w:val="000000"/>
          <w:sz w:val="28"/>
          <w:szCs w:val="28"/>
          <w:u w:val="single"/>
          <w:lang w:eastAsia="ru-RU"/>
        </w:rPr>
        <w:t>не говорите при ученике негативно о его одноклассниках и их родителях</w:t>
      </w:r>
      <w:r w:rsidRPr="000C2223">
        <w:rPr>
          <w:rFonts w:ascii="Times New Roman" w:eastAsia="Times New Roman" w:hAnsi="Times New Roman" w:cs="Times New Roman"/>
          <w:color w:val="000000"/>
          <w:sz w:val="28"/>
          <w:szCs w:val="28"/>
          <w:lang w:eastAsia="ru-RU"/>
        </w:rPr>
        <w:t>. Ваша отрицательная оценка может стать причиной появления в классе изгоя.</w:t>
      </w:r>
    </w:p>
    <w:p w:rsidR="00375CB6" w:rsidRDefault="00375CB6"/>
    <w:sectPr w:rsidR="00375CB6" w:rsidSect="00375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A66"/>
    <w:rsid w:val="000C2223"/>
    <w:rsid w:val="00375CB6"/>
    <w:rsid w:val="004A39B5"/>
    <w:rsid w:val="0068536A"/>
    <w:rsid w:val="00C30A66"/>
    <w:rsid w:val="00D73141"/>
    <w:rsid w:val="00F35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0A66"/>
    <w:rPr>
      <w:b/>
      <w:bCs/>
    </w:rPr>
  </w:style>
  <w:style w:type="character" w:styleId="a4">
    <w:name w:val="Emphasis"/>
    <w:basedOn w:val="a0"/>
    <w:uiPriority w:val="20"/>
    <w:qFormat/>
    <w:rsid w:val="00C30A66"/>
    <w:rPr>
      <w:i/>
      <w:iCs/>
    </w:rPr>
  </w:style>
  <w:style w:type="character" w:customStyle="1" w:styleId="apple-converted-space">
    <w:name w:val="apple-converted-space"/>
    <w:basedOn w:val="a0"/>
    <w:rsid w:val="00C30A66"/>
  </w:style>
  <w:style w:type="paragraph" w:customStyle="1" w:styleId="msolistparagraphbullet1gif">
    <w:name w:val="msolistparagraphbullet1.gif"/>
    <w:basedOn w:val="a"/>
    <w:rsid w:val="00C30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C30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C30A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14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1028</Words>
  <Characters>5861</Characters>
  <Application>Microsoft Office Word</Application>
  <DocSecurity>0</DocSecurity>
  <Lines>48</Lines>
  <Paragraphs>13</Paragraphs>
  <ScaleCrop>false</ScaleCrop>
  <Company>Microsoft</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Серёга</cp:lastModifiedBy>
  <cp:revision>4</cp:revision>
  <cp:lastPrinted>2012-11-27T13:34:00Z</cp:lastPrinted>
  <dcterms:created xsi:type="dcterms:W3CDTF">2012-11-27T12:49:00Z</dcterms:created>
  <dcterms:modified xsi:type="dcterms:W3CDTF">2014-03-28T07:36:00Z</dcterms:modified>
</cp:coreProperties>
</file>