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1F" w:rsidRPr="00E67AB6" w:rsidRDefault="00E67AB6" w:rsidP="00E67AB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AB6">
        <w:rPr>
          <w:rFonts w:ascii="Times New Roman" w:hAnsi="Times New Roman" w:cs="Times New Roman"/>
          <w:b/>
          <w:sz w:val="28"/>
          <w:szCs w:val="28"/>
        </w:rPr>
        <w:t>Как противостоять групповому давлению</w:t>
      </w:r>
    </w:p>
    <w:p w:rsidR="00E67AB6" w:rsidRPr="00E67AB6" w:rsidRDefault="00E67AB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AB6">
        <w:rPr>
          <w:rFonts w:ascii="Times New Roman" w:hAnsi="Times New Roman" w:cs="Times New Roman"/>
          <w:sz w:val="28"/>
          <w:szCs w:val="28"/>
        </w:rPr>
        <w:t>Давление – это попытки заставить с помощью силы или влияния другого человека что-то сделать, не объясняя причин. При этом могут использоваться разные виды давлений: угрозы, лесть, обман, ссылка на других людей, уговоры, шантаж, насмешка и т.д.</w:t>
      </w:r>
    </w:p>
    <w:p w:rsidR="00E67AB6" w:rsidRDefault="00E67AB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AB6">
        <w:rPr>
          <w:rFonts w:ascii="Times New Roman" w:hAnsi="Times New Roman" w:cs="Times New Roman"/>
          <w:sz w:val="28"/>
          <w:szCs w:val="28"/>
        </w:rPr>
        <w:t>Особенно трудно сопротивляться групповому давлению, так как все мы хотим, чтобы группа нас принимала. Однако уважающий себя человек может соглашаться делать то, что считает правильным и отказываться делать что-то вредное, опасное, то, что считает неправильным.</w:t>
      </w:r>
    </w:p>
    <w:p w:rsidR="00E67AB6" w:rsidRDefault="00E67AB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что- каждый человек имеет права: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самому оценивать собственное поведение, мысли и чувства и отвечать за них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не оправдываться и не объяснять другим свои поступки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быть одному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отказывать в ответ на просьбу, не испытывая чувство вины, и самому решать, хочет ли он брать на себя ответственность за решение чужих проблем.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просить то, что хочет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требовать то, на что имеет право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делать ошибки и отвечать за них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менять свое мнение</w:t>
      </w:r>
    </w:p>
    <w:p w:rsidR="00E67AB6" w:rsidRDefault="00E67AB6" w:rsidP="00E67A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что-то не знать, принимать нелогичные решения, не быть совершенством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AB6">
        <w:rPr>
          <w:rFonts w:ascii="Times New Roman" w:hAnsi="Times New Roman" w:cs="Times New Roman"/>
          <w:b/>
          <w:sz w:val="28"/>
          <w:szCs w:val="28"/>
        </w:rPr>
        <w:t>Существуют различные способы отказа: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E67A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7AB6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E67AB6">
        <w:rPr>
          <w:rFonts w:ascii="Times New Roman" w:hAnsi="Times New Roman" w:cs="Times New Roman"/>
          <w:sz w:val="28"/>
          <w:szCs w:val="28"/>
        </w:rPr>
        <w:t xml:space="preserve"> «НЕТ», не споря и не объясняя причин, на все уговоры продолжать говорить «НЕТ»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объяснить причины отказа;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сделать что-то другое;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уйти и не участвовать в нежелательном действии;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попытаться убедить и других отказаться от нежелательного действия.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отвечать «НЕТ», необходимо: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оценить, соответствует ли предлагаемое действие твоим желаниям, интересам, убеждениям;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последствия действия;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последствия отказа;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выбрать в соответствии с этим свое решение и отстаивать его.</w:t>
      </w:r>
    </w:p>
    <w:p w:rsidR="00E67AB6" w:rsidRDefault="00E67AB6" w:rsidP="00E67AB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«НЕТ»!</w:t>
      </w:r>
    </w:p>
    <w:p w:rsidR="00E67AB6" w:rsidRDefault="00AC6DC6" w:rsidP="00E67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 твердо, громко, уверенно</w:t>
      </w:r>
    </w:p>
    <w:p w:rsidR="00AC6DC6" w:rsidRDefault="00AC6DC6" w:rsidP="00E67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 человеку прямо в глаза, не отводи глаза в сторону, не смотри в пол</w:t>
      </w:r>
    </w:p>
    <w:p w:rsidR="00AC6DC6" w:rsidRDefault="00AC6DC6" w:rsidP="00E67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хочешь, чтобы твои слова воспринимали всерьез – не улыбайся, говори серьезно</w:t>
      </w:r>
    </w:p>
    <w:p w:rsidR="00AC6DC6" w:rsidRDefault="00AC6DC6" w:rsidP="00E67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смотришь на человека мысленно нарисуй треугольник «глаза-лоб» и не опускай свои глаза ниже треугольника</w:t>
      </w:r>
    </w:p>
    <w:p w:rsidR="00AC6DC6" w:rsidRDefault="00AC6DC6" w:rsidP="00E67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 правильную дистанцию – стой подальше, если не хочешь соглашаться. При необходимости сделай шаг назад или отклонись назад корпусом</w:t>
      </w:r>
    </w:p>
    <w:p w:rsidR="00E67AB6" w:rsidRDefault="00AC6DC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 способы сопротивления групповому влиянию и манипуляциям:</w:t>
      </w:r>
    </w:p>
    <w:p w:rsidR="00AC6DC6" w:rsidRDefault="00AC6DC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C6">
        <w:rPr>
          <w:rFonts w:ascii="Times New Roman" w:hAnsi="Times New Roman" w:cs="Times New Roman"/>
          <w:i/>
          <w:sz w:val="28"/>
          <w:szCs w:val="28"/>
        </w:rPr>
        <w:t>- контраргументация</w:t>
      </w:r>
      <w:r>
        <w:rPr>
          <w:rFonts w:ascii="Times New Roman" w:hAnsi="Times New Roman" w:cs="Times New Roman"/>
          <w:sz w:val="28"/>
          <w:szCs w:val="28"/>
        </w:rPr>
        <w:t xml:space="preserve"> – сознательный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 на попытку убеждения, опровергающий или оспаривающий доводы агента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воияния</w:t>
      </w:r>
      <w:proofErr w:type="spellEnd"/>
    </w:p>
    <w:p w:rsidR="00AC6DC6" w:rsidRDefault="00AC6DC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C6">
        <w:rPr>
          <w:rFonts w:ascii="Times New Roman" w:hAnsi="Times New Roman" w:cs="Times New Roman"/>
          <w:i/>
          <w:sz w:val="28"/>
          <w:szCs w:val="28"/>
        </w:rPr>
        <w:t>- конструктивная критика</w:t>
      </w:r>
      <w:r>
        <w:rPr>
          <w:rFonts w:ascii="Times New Roman" w:hAnsi="Times New Roman" w:cs="Times New Roman"/>
          <w:sz w:val="28"/>
          <w:szCs w:val="28"/>
        </w:rPr>
        <w:t xml:space="preserve"> – обсуждение целей и средств агента влияния и обоснование их несоответствия целям и требованиям адресата</w:t>
      </w:r>
    </w:p>
    <w:p w:rsidR="00AC6DC6" w:rsidRDefault="00AC6DC6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863">
        <w:rPr>
          <w:rFonts w:ascii="Times New Roman" w:hAnsi="Times New Roman" w:cs="Times New Roman"/>
          <w:i/>
          <w:sz w:val="28"/>
          <w:szCs w:val="28"/>
        </w:rPr>
        <w:t>психологическая самооборона</w:t>
      </w:r>
      <w:r>
        <w:rPr>
          <w:rFonts w:ascii="Times New Roman" w:hAnsi="Times New Roman" w:cs="Times New Roman"/>
          <w:sz w:val="28"/>
          <w:szCs w:val="28"/>
        </w:rPr>
        <w:t xml:space="preserve"> – применение речевых формул и интонационных средств, позволяющих сохранить присутствие духа и выиграть время для обдумывания дальнейших шагов в ситуации принуждения, давления, манипуляции</w:t>
      </w:r>
    </w:p>
    <w:p w:rsidR="00AC6DC6" w:rsidRDefault="00AC6DC6" w:rsidP="00AC6D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C6">
        <w:rPr>
          <w:rFonts w:ascii="Times New Roman" w:hAnsi="Times New Roman" w:cs="Times New Roman"/>
          <w:i/>
          <w:sz w:val="28"/>
          <w:szCs w:val="28"/>
        </w:rPr>
        <w:t>- конфронтация</w:t>
      </w:r>
      <w:r>
        <w:rPr>
          <w:rFonts w:ascii="Times New Roman" w:hAnsi="Times New Roman" w:cs="Times New Roman"/>
          <w:sz w:val="28"/>
          <w:szCs w:val="28"/>
        </w:rPr>
        <w:t xml:space="preserve"> – открытое и последовательное противопоставление адресатом своей позиции и своих требований инициатору воздействия. </w:t>
      </w:r>
    </w:p>
    <w:p w:rsidR="00AC6DC6" w:rsidRPr="00E67AB6" w:rsidRDefault="00EF6863" w:rsidP="00E67A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863">
        <w:rPr>
          <w:rFonts w:ascii="Times New Roman" w:hAnsi="Times New Roman" w:cs="Times New Roman"/>
          <w:i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 xml:space="preserve"> – избегание посещения определенных мест, встреч с определенными людьми, попадания в определенные ситуации, которые вызывают нежелательные чувства и реакции и рискованы сами по себе. </w:t>
      </w:r>
      <w:bookmarkStart w:id="0" w:name="_GoBack"/>
      <w:bookmarkEnd w:id="0"/>
    </w:p>
    <w:sectPr w:rsidR="00AC6DC6" w:rsidRPr="00E6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E4A"/>
    <w:multiLevelType w:val="hybridMultilevel"/>
    <w:tmpl w:val="002854B0"/>
    <w:lvl w:ilvl="0" w:tplc="ADE239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E3D2EA1"/>
    <w:multiLevelType w:val="hybridMultilevel"/>
    <w:tmpl w:val="41E67E0A"/>
    <w:lvl w:ilvl="0" w:tplc="D9FE9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B6"/>
    <w:rsid w:val="00876650"/>
    <w:rsid w:val="00AC6DC6"/>
    <w:rsid w:val="00E25011"/>
    <w:rsid w:val="00E67AB6"/>
    <w:rsid w:val="00E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535E"/>
  <w15:chartTrackingRefBased/>
  <w15:docId w15:val="{72D1E94B-2A11-49AF-A1E0-58C2DEC3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2017-02-20T07:21:00Z</dcterms:created>
  <dcterms:modified xsi:type="dcterms:W3CDTF">2017-02-20T07:46:00Z</dcterms:modified>
</cp:coreProperties>
</file>