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E2" w:rsidRDefault="008352E2" w:rsidP="008352E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34943" w:rsidRPr="007831E6" w:rsidRDefault="00C34943" w:rsidP="008352E2">
      <w:pPr>
        <w:spacing w:line="360" w:lineRule="auto"/>
        <w:rPr>
          <w:rFonts w:ascii="Times New Roman" w:hAnsi="Times New Roman"/>
          <w:sz w:val="24"/>
          <w:szCs w:val="24"/>
        </w:rPr>
      </w:pPr>
      <w:r w:rsidRPr="007831E6">
        <w:rPr>
          <w:rFonts w:ascii="Times New Roman" w:hAnsi="Times New Roman"/>
          <w:sz w:val="24"/>
          <w:szCs w:val="24"/>
        </w:rPr>
        <w:t xml:space="preserve">Создание задачника для подготовки к ГИА по теме  «Реальная математика». </w:t>
      </w:r>
    </w:p>
    <w:p w:rsidR="00C34943" w:rsidRPr="007831E6" w:rsidRDefault="00C34943" w:rsidP="007831E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831E6">
        <w:rPr>
          <w:rFonts w:ascii="Times New Roman" w:hAnsi="Times New Roman"/>
          <w:sz w:val="24"/>
          <w:szCs w:val="24"/>
        </w:rPr>
        <w:t>Ищенко Полина</w:t>
      </w:r>
      <w:r w:rsidR="00773E9E" w:rsidRPr="007831E6">
        <w:rPr>
          <w:rFonts w:ascii="Times New Roman" w:hAnsi="Times New Roman"/>
          <w:sz w:val="24"/>
          <w:szCs w:val="24"/>
        </w:rPr>
        <w:t xml:space="preserve"> Андреевна</w:t>
      </w:r>
    </w:p>
    <w:p w:rsidR="00D86260" w:rsidRPr="007831E6" w:rsidRDefault="00D86260" w:rsidP="007831E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831E6">
        <w:rPr>
          <w:rFonts w:ascii="Times New Roman" w:hAnsi="Times New Roman"/>
          <w:sz w:val="24"/>
          <w:szCs w:val="24"/>
        </w:rPr>
        <w:t>Курлович Полина</w:t>
      </w:r>
      <w:r w:rsidR="00773E9E" w:rsidRPr="007831E6">
        <w:rPr>
          <w:rFonts w:ascii="Times New Roman" w:hAnsi="Times New Roman"/>
          <w:sz w:val="24"/>
          <w:szCs w:val="24"/>
        </w:rPr>
        <w:t xml:space="preserve"> Андреевна</w:t>
      </w:r>
    </w:p>
    <w:p w:rsidR="00C34943" w:rsidRPr="007831E6" w:rsidRDefault="00C34943" w:rsidP="007831E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831E6">
        <w:rPr>
          <w:rFonts w:ascii="Times New Roman" w:hAnsi="Times New Roman"/>
          <w:sz w:val="24"/>
          <w:szCs w:val="24"/>
        </w:rPr>
        <w:t>Россия,</w:t>
      </w:r>
      <w:r w:rsidR="001E37F0" w:rsidRPr="007831E6">
        <w:rPr>
          <w:rFonts w:ascii="Times New Roman" w:hAnsi="Times New Roman"/>
          <w:sz w:val="24"/>
          <w:szCs w:val="24"/>
        </w:rPr>
        <w:t xml:space="preserve"> </w:t>
      </w:r>
      <w:r w:rsidRPr="007831E6">
        <w:rPr>
          <w:rFonts w:ascii="Times New Roman" w:hAnsi="Times New Roman"/>
          <w:sz w:val="24"/>
          <w:szCs w:val="24"/>
        </w:rPr>
        <w:t>Тюменская область, г</w:t>
      </w:r>
      <w:proofErr w:type="gramStart"/>
      <w:r w:rsidRPr="007831E6">
        <w:rPr>
          <w:rFonts w:ascii="Times New Roman" w:hAnsi="Times New Roman"/>
          <w:sz w:val="24"/>
          <w:szCs w:val="24"/>
        </w:rPr>
        <w:t>.Т</w:t>
      </w:r>
      <w:proofErr w:type="gramEnd"/>
      <w:r w:rsidRPr="007831E6">
        <w:rPr>
          <w:rFonts w:ascii="Times New Roman" w:hAnsi="Times New Roman"/>
          <w:sz w:val="24"/>
          <w:szCs w:val="24"/>
        </w:rPr>
        <w:t xml:space="preserve">юмень </w:t>
      </w:r>
    </w:p>
    <w:p w:rsidR="00C34943" w:rsidRPr="007831E6" w:rsidRDefault="00D86260" w:rsidP="007831E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831E6">
        <w:rPr>
          <w:rFonts w:ascii="Times New Roman" w:hAnsi="Times New Roman"/>
          <w:sz w:val="24"/>
          <w:szCs w:val="24"/>
        </w:rPr>
        <w:t>МАОУ СОШ № 14</w:t>
      </w:r>
    </w:p>
    <w:p w:rsidR="00C34943" w:rsidRDefault="00C34943" w:rsidP="007831E6">
      <w:pPr>
        <w:pStyle w:val="a3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proofErr w:type="gramStart"/>
      <w:r w:rsidRPr="009D579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9D579B">
        <w:rPr>
          <w:rFonts w:ascii="Times New Roman" w:hAnsi="Times New Roman"/>
          <w:sz w:val="24"/>
          <w:szCs w:val="24"/>
        </w:rPr>
        <w:t xml:space="preserve"> класс</w:t>
      </w:r>
      <w:r w:rsidRPr="009D57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Научная статья</w:t>
      </w:r>
    </w:p>
    <w:p w:rsidR="00C34943" w:rsidRPr="003620C6" w:rsidRDefault="00C34943" w:rsidP="007831E6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6">
        <w:rPr>
          <w:rFonts w:ascii="Times New Roman" w:hAnsi="Times New Roman"/>
          <w:b/>
          <w:sz w:val="24"/>
          <w:szCs w:val="24"/>
        </w:rPr>
        <w:t>Введение</w:t>
      </w:r>
    </w:p>
    <w:p w:rsidR="00C34943" w:rsidRPr="003620C6" w:rsidRDefault="00C34943" w:rsidP="007831E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359">
        <w:rPr>
          <w:rFonts w:ascii="Times New Roman" w:hAnsi="Times New Roman"/>
          <w:b/>
          <w:sz w:val="24"/>
          <w:szCs w:val="24"/>
        </w:rPr>
        <w:t>Темой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359">
        <w:rPr>
          <w:rFonts w:ascii="Times New Roman" w:hAnsi="Times New Roman"/>
          <w:b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 xml:space="preserve"> стало  создание задачника для подготовки к ГИА по теме «Реальная математика»</w:t>
      </w:r>
      <w:r w:rsidR="00D86260">
        <w:rPr>
          <w:rFonts w:ascii="Times New Roman" w:hAnsi="Times New Roman"/>
          <w:sz w:val="24"/>
          <w:szCs w:val="24"/>
        </w:rPr>
        <w:t>. Для создания задачника мы использовали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D86260">
        <w:rPr>
          <w:rFonts w:ascii="Times New Roman" w:hAnsi="Times New Roman"/>
          <w:sz w:val="24"/>
          <w:szCs w:val="24"/>
        </w:rPr>
        <w:t>статистические данные по Тюмени и Тюменской области. Мы заинтересовали</w:t>
      </w:r>
      <w:r>
        <w:rPr>
          <w:rFonts w:ascii="Times New Roman" w:hAnsi="Times New Roman"/>
          <w:sz w:val="24"/>
          <w:szCs w:val="24"/>
        </w:rPr>
        <w:t>сь этой темой, так как  изменилась структу</w:t>
      </w:r>
      <w:r w:rsidR="00D86260">
        <w:rPr>
          <w:rFonts w:ascii="Times New Roman" w:hAnsi="Times New Roman"/>
          <w:sz w:val="24"/>
          <w:szCs w:val="24"/>
        </w:rPr>
        <w:t xml:space="preserve">ра экзамена по математике, и нам </w:t>
      </w:r>
      <w:r>
        <w:rPr>
          <w:rFonts w:ascii="Times New Roman" w:hAnsi="Times New Roman"/>
          <w:sz w:val="24"/>
          <w:szCs w:val="24"/>
        </w:rPr>
        <w:t>стало интересно разработать задания для подготовки к экзамену по теме «Реальная</w:t>
      </w:r>
      <w:r w:rsidR="00D86260">
        <w:rPr>
          <w:rFonts w:ascii="Times New Roman" w:hAnsi="Times New Roman"/>
          <w:sz w:val="24"/>
          <w:szCs w:val="24"/>
        </w:rPr>
        <w:t xml:space="preserve"> математика», через два года нам </w:t>
      </w:r>
      <w:r>
        <w:rPr>
          <w:rFonts w:ascii="Times New Roman" w:hAnsi="Times New Roman"/>
          <w:sz w:val="24"/>
          <w:szCs w:val="24"/>
        </w:rPr>
        <w:t xml:space="preserve"> сдавать экза</w:t>
      </w:r>
      <w:r w:rsidR="00D86260">
        <w:rPr>
          <w:rFonts w:ascii="Times New Roman" w:hAnsi="Times New Roman"/>
          <w:sz w:val="24"/>
          <w:szCs w:val="24"/>
        </w:rPr>
        <w:t>мен по математике и уже сейчас мы задумываемся</w:t>
      </w:r>
      <w:r>
        <w:rPr>
          <w:rFonts w:ascii="Times New Roman" w:hAnsi="Times New Roman"/>
          <w:sz w:val="24"/>
          <w:szCs w:val="24"/>
        </w:rPr>
        <w:t xml:space="preserve"> над подготовкой к нему. </w:t>
      </w:r>
      <w:r w:rsidR="001E37F0">
        <w:rPr>
          <w:rFonts w:ascii="Times New Roman" w:hAnsi="Times New Roman"/>
          <w:sz w:val="24"/>
          <w:szCs w:val="24"/>
        </w:rPr>
        <w:t xml:space="preserve">Для самостоятельной подготовки к экзамену необходимо наличие качественных пособий, в которых дается понятное объяснение решения. </w:t>
      </w:r>
      <w:r>
        <w:rPr>
          <w:rFonts w:ascii="Times New Roman" w:hAnsi="Times New Roman"/>
          <w:sz w:val="24"/>
          <w:szCs w:val="24"/>
        </w:rPr>
        <w:t xml:space="preserve">При подготовке  к экзамену интересно решать задания, где использованы данные из </w:t>
      </w:r>
      <w:r w:rsidR="00D86260">
        <w:rPr>
          <w:rFonts w:ascii="Times New Roman" w:hAnsi="Times New Roman"/>
          <w:sz w:val="24"/>
          <w:szCs w:val="24"/>
        </w:rPr>
        <w:t>жизни нашего города и области. Мы хотели</w:t>
      </w:r>
      <w:r w:rsidRPr="003620C6">
        <w:rPr>
          <w:rFonts w:ascii="Times New Roman" w:hAnsi="Times New Roman"/>
          <w:sz w:val="24"/>
          <w:szCs w:val="24"/>
        </w:rPr>
        <w:t xml:space="preserve"> создать</w:t>
      </w:r>
      <w:r>
        <w:rPr>
          <w:rFonts w:ascii="Times New Roman" w:hAnsi="Times New Roman"/>
          <w:sz w:val="24"/>
          <w:szCs w:val="24"/>
        </w:rPr>
        <w:t xml:space="preserve"> задачник для подготовки к ГИА</w:t>
      </w:r>
      <w:r w:rsidRPr="003620C6">
        <w:rPr>
          <w:rFonts w:ascii="Times New Roman" w:hAnsi="Times New Roman"/>
          <w:sz w:val="24"/>
          <w:szCs w:val="24"/>
        </w:rPr>
        <w:t>, отвечающей выше перечисленным тре</w:t>
      </w:r>
      <w:r w:rsidR="001E37F0">
        <w:rPr>
          <w:rFonts w:ascii="Times New Roman" w:hAnsi="Times New Roman"/>
          <w:sz w:val="24"/>
          <w:szCs w:val="24"/>
        </w:rPr>
        <w:t>бованиям. Для достижени</w:t>
      </w:r>
      <w:r w:rsidR="00D86260">
        <w:rPr>
          <w:rFonts w:ascii="Times New Roman" w:hAnsi="Times New Roman"/>
          <w:sz w:val="24"/>
          <w:szCs w:val="24"/>
        </w:rPr>
        <w:t>я цели мы  поставили</w:t>
      </w:r>
      <w:r w:rsidR="001E37F0">
        <w:rPr>
          <w:rFonts w:ascii="Times New Roman" w:hAnsi="Times New Roman"/>
          <w:sz w:val="24"/>
          <w:szCs w:val="24"/>
        </w:rPr>
        <w:t xml:space="preserve"> </w:t>
      </w:r>
      <w:r w:rsidRPr="003620C6">
        <w:rPr>
          <w:rFonts w:ascii="Times New Roman" w:hAnsi="Times New Roman"/>
          <w:sz w:val="24"/>
          <w:szCs w:val="24"/>
        </w:rPr>
        <w:t xml:space="preserve"> перед собой следующие задачи:</w:t>
      </w:r>
    </w:p>
    <w:p w:rsidR="00C34943" w:rsidRDefault="00C34943" w:rsidP="007831E6">
      <w:pPr>
        <w:pStyle w:val="a3"/>
        <w:numPr>
          <w:ilvl w:val="0"/>
          <w:numId w:val="1"/>
        </w:numPr>
        <w:spacing w:after="0" w:line="36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 w:rsidRPr="003620C6">
        <w:rPr>
          <w:rFonts w:ascii="Times New Roman" w:hAnsi="Times New Roman"/>
          <w:sz w:val="24"/>
          <w:szCs w:val="24"/>
        </w:rPr>
        <w:t>выявить типы</w:t>
      </w:r>
      <w:r w:rsidR="00D86260">
        <w:rPr>
          <w:rFonts w:ascii="Times New Roman" w:hAnsi="Times New Roman"/>
          <w:sz w:val="24"/>
          <w:szCs w:val="24"/>
        </w:rPr>
        <w:t xml:space="preserve"> заданий, представленных в теме </w:t>
      </w:r>
      <w:r w:rsidR="001E37F0">
        <w:rPr>
          <w:rFonts w:ascii="Times New Roman" w:hAnsi="Times New Roman"/>
          <w:sz w:val="24"/>
          <w:szCs w:val="24"/>
        </w:rPr>
        <w:t xml:space="preserve"> «Реальная математика»</w:t>
      </w:r>
      <w:r w:rsidRPr="003620C6">
        <w:rPr>
          <w:rFonts w:ascii="Times New Roman" w:hAnsi="Times New Roman"/>
          <w:sz w:val="24"/>
          <w:szCs w:val="24"/>
        </w:rPr>
        <w:t>;</w:t>
      </w:r>
    </w:p>
    <w:p w:rsidR="00C34943" w:rsidRDefault="001E37F0" w:rsidP="007831E6">
      <w:pPr>
        <w:pStyle w:val="a3"/>
        <w:numPr>
          <w:ilvl w:val="0"/>
          <w:numId w:val="1"/>
        </w:numPr>
        <w:spacing w:after="0" w:line="36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подобрать статистический материал по Тюмени и Тюменской области для составления заданий</w:t>
      </w:r>
      <w:r w:rsidR="00C34943">
        <w:rPr>
          <w:rFonts w:ascii="Times New Roman" w:hAnsi="Times New Roman"/>
          <w:sz w:val="24"/>
          <w:szCs w:val="24"/>
        </w:rPr>
        <w:t>;</w:t>
      </w:r>
    </w:p>
    <w:p w:rsidR="00C22F93" w:rsidRPr="003620C6" w:rsidRDefault="00C22F93" w:rsidP="007831E6">
      <w:pPr>
        <w:pStyle w:val="a3"/>
        <w:numPr>
          <w:ilvl w:val="0"/>
          <w:numId w:val="1"/>
        </w:numPr>
        <w:spacing w:after="0" w:line="36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демо-версию экзамена по математике в 9 классе;</w:t>
      </w:r>
    </w:p>
    <w:p w:rsidR="0052765F" w:rsidRDefault="00C34943" w:rsidP="007831E6">
      <w:pPr>
        <w:pStyle w:val="a3"/>
        <w:numPr>
          <w:ilvl w:val="0"/>
          <w:numId w:val="1"/>
        </w:numPr>
        <w:spacing w:after="0" w:line="36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 w:rsidRPr="0052765F">
        <w:rPr>
          <w:rFonts w:ascii="Times New Roman" w:hAnsi="Times New Roman"/>
          <w:sz w:val="24"/>
          <w:szCs w:val="24"/>
        </w:rPr>
        <w:t xml:space="preserve">разработать </w:t>
      </w:r>
      <w:r w:rsidR="0052765F">
        <w:rPr>
          <w:rFonts w:ascii="Times New Roman" w:hAnsi="Times New Roman"/>
          <w:sz w:val="24"/>
          <w:szCs w:val="24"/>
        </w:rPr>
        <w:t>задания  по определенным темам;</w:t>
      </w:r>
    </w:p>
    <w:p w:rsidR="00C34943" w:rsidRPr="0052765F" w:rsidRDefault="0052765F" w:rsidP="007831E6">
      <w:pPr>
        <w:pStyle w:val="a3"/>
        <w:numPr>
          <w:ilvl w:val="0"/>
          <w:numId w:val="1"/>
        </w:numPr>
        <w:spacing w:after="0" w:line="36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образцы решений прототипов заданий;</w:t>
      </w:r>
    </w:p>
    <w:p w:rsidR="0052765F" w:rsidRPr="006C6833" w:rsidRDefault="0052765F" w:rsidP="007831E6">
      <w:pPr>
        <w:pStyle w:val="a3"/>
        <w:numPr>
          <w:ilvl w:val="0"/>
          <w:numId w:val="1"/>
        </w:numPr>
        <w:spacing w:after="0" w:line="36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34943" w:rsidRPr="003620C6">
        <w:rPr>
          <w:rFonts w:ascii="Times New Roman" w:hAnsi="Times New Roman"/>
          <w:sz w:val="24"/>
          <w:szCs w:val="24"/>
        </w:rPr>
        <w:t>оздать</w:t>
      </w:r>
      <w:r w:rsidR="00D86260">
        <w:rPr>
          <w:rFonts w:ascii="Times New Roman" w:hAnsi="Times New Roman"/>
          <w:sz w:val="24"/>
          <w:szCs w:val="24"/>
        </w:rPr>
        <w:t xml:space="preserve"> задачник  для подготовки к ГИА.</w:t>
      </w:r>
    </w:p>
    <w:p w:rsidR="00C34943" w:rsidRPr="00C3095E" w:rsidRDefault="00C34943" w:rsidP="007831E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выдвинули </w:t>
      </w:r>
      <w:r w:rsidRPr="003C67BD">
        <w:rPr>
          <w:rFonts w:ascii="Times New Roman" w:hAnsi="Times New Roman"/>
          <w:b/>
          <w:sz w:val="24"/>
          <w:szCs w:val="24"/>
        </w:rPr>
        <w:t>гипотезу</w:t>
      </w:r>
      <w:r>
        <w:rPr>
          <w:rFonts w:ascii="Times New Roman" w:hAnsi="Times New Roman"/>
          <w:sz w:val="24"/>
          <w:szCs w:val="24"/>
        </w:rPr>
        <w:t xml:space="preserve">: </w:t>
      </w:r>
      <w:r w:rsidR="0052765F">
        <w:rPr>
          <w:rFonts w:ascii="Times New Roman" w:hAnsi="Times New Roman"/>
          <w:sz w:val="24"/>
          <w:szCs w:val="24"/>
        </w:rPr>
        <w:t>в наших ли силах создать задачник для подготовки к ГИА по блоку «Реальная математика»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C3359">
        <w:rPr>
          <w:rFonts w:ascii="Times New Roman" w:hAnsi="Times New Roman"/>
          <w:b/>
          <w:sz w:val="24"/>
          <w:szCs w:val="24"/>
        </w:rPr>
        <w:t>Объектом исследования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67B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67BD">
        <w:rPr>
          <w:rFonts w:ascii="Times New Roman" w:hAnsi="Times New Roman"/>
          <w:sz w:val="24"/>
          <w:szCs w:val="24"/>
        </w:rPr>
        <w:t xml:space="preserve">задания блока «Реальная математика». </w:t>
      </w:r>
      <w:r w:rsidRPr="00EC3359">
        <w:rPr>
          <w:rFonts w:ascii="Times New Roman" w:hAnsi="Times New Roman"/>
          <w:b/>
          <w:sz w:val="24"/>
          <w:szCs w:val="24"/>
        </w:rPr>
        <w:t>Предметом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67BD">
        <w:rPr>
          <w:rFonts w:ascii="Times New Roman" w:hAnsi="Times New Roman"/>
          <w:b/>
          <w:sz w:val="24"/>
          <w:szCs w:val="24"/>
        </w:rPr>
        <w:t xml:space="preserve">– </w:t>
      </w:r>
      <w:r w:rsidR="003C67BD">
        <w:rPr>
          <w:rFonts w:ascii="Times New Roman" w:hAnsi="Times New Roman"/>
          <w:sz w:val="24"/>
          <w:szCs w:val="24"/>
        </w:rPr>
        <w:t>задачник для подготовки к ГИА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3095E">
        <w:rPr>
          <w:rFonts w:ascii="Times New Roman" w:hAnsi="Times New Roman"/>
          <w:sz w:val="24"/>
          <w:szCs w:val="24"/>
        </w:rPr>
        <w:t xml:space="preserve">При написании работы использовались следующие </w:t>
      </w:r>
      <w:r w:rsidRPr="00C3095E">
        <w:rPr>
          <w:rFonts w:ascii="Times New Roman" w:hAnsi="Times New Roman"/>
          <w:bCs/>
          <w:sz w:val="24"/>
          <w:szCs w:val="24"/>
        </w:rPr>
        <w:t>методы исследования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3095E">
        <w:rPr>
          <w:rFonts w:ascii="Times New Roman" w:hAnsi="Times New Roman"/>
          <w:sz w:val="24"/>
          <w:szCs w:val="24"/>
        </w:rPr>
        <w:t xml:space="preserve"> анализ, сравнение</w:t>
      </w:r>
      <w:r w:rsidR="003C67BD">
        <w:rPr>
          <w:rFonts w:ascii="Times New Roman" w:hAnsi="Times New Roman"/>
          <w:sz w:val="24"/>
          <w:szCs w:val="24"/>
        </w:rPr>
        <w:t xml:space="preserve">, </w:t>
      </w:r>
      <w:r w:rsidR="00D86260">
        <w:rPr>
          <w:rFonts w:ascii="Times New Roman" w:hAnsi="Times New Roman"/>
          <w:sz w:val="24"/>
          <w:szCs w:val="24"/>
        </w:rPr>
        <w:t>о</w:t>
      </w:r>
      <w:r w:rsidR="003C67BD">
        <w:rPr>
          <w:rFonts w:ascii="Times New Roman" w:hAnsi="Times New Roman"/>
          <w:sz w:val="24"/>
          <w:szCs w:val="24"/>
        </w:rPr>
        <w:t xml:space="preserve">бработка статистических данных </w:t>
      </w:r>
      <w:r>
        <w:rPr>
          <w:rFonts w:ascii="Times New Roman" w:hAnsi="Times New Roman"/>
          <w:sz w:val="24"/>
          <w:szCs w:val="24"/>
        </w:rPr>
        <w:t xml:space="preserve"> и создание</w:t>
      </w:r>
      <w:r w:rsidR="003C67BD">
        <w:rPr>
          <w:rFonts w:ascii="Times New Roman" w:hAnsi="Times New Roman"/>
          <w:sz w:val="24"/>
          <w:szCs w:val="24"/>
        </w:rPr>
        <w:t xml:space="preserve"> задачника</w:t>
      </w:r>
      <w:r w:rsidRPr="00C3095E">
        <w:rPr>
          <w:rFonts w:ascii="Times New Roman" w:hAnsi="Times New Roman"/>
          <w:sz w:val="24"/>
          <w:szCs w:val="24"/>
        </w:rPr>
        <w:t>.</w:t>
      </w:r>
    </w:p>
    <w:p w:rsidR="00AD0746" w:rsidRDefault="00AD0746" w:rsidP="00AD0746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C0ADC" w:rsidRPr="008352E2" w:rsidRDefault="008C0ADC" w:rsidP="008352E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C0ADC" w:rsidRDefault="008C0ADC" w:rsidP="00AD0746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2CC3" w:rsidRDefault="006C6833" w:rsidP="007831E6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833">
        <w:rPr>
          <w:rFonts w:ascii="Times New Roman" w:hAnsi="Times New Roman"/>
          <w:b/>
          <w:sz w:val="24"/>
          <w:szCs w:val="24"/>
        </w:rPr>
        <w:t>Основная часть.</w:t>
      </w:r>
    </w:p>
    <w:p w:rsidR="006C6833" w:rsidRPr="006C6833" w:rsidRDefault="006C6833" w:rsidP="007831E6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Pr="006C6833">
        <w:rPr>
          <w:rFonts w:ascii="Times New Roman" w:hAnsi="Times New Roman"/>
          <w:sz w:val="24"/>
          <w:szCs w:val="24"/>
        </w:rPr>
        <w:t xml:space="preserve"> </w:t>
      </w:r>
      <w:r w:rsidRPr="006C6833">
        <w:rPr>
          <w:rFonts w:ascii="Times New Roman" w:hAnsi="Times New Roman"/>
          <w:b/>
          <w:sz w:val="24"/>
          <w:szCs w:val="24"/>
        </w:rPr>
        <w:t>Структура экзаменационной работы по математике в 9 классе</w:t>
      </w:r>
    </w:p>
    <w:p w:rsidR="006C6833" w:rsidRPr="006C6833" w:rsidRDefault="006C6833" w:rsidP="007831E6">
      <w:pPr>
        <w:pStyle w:val="Default"/>
        <w:spacing w:line="360" w:lineRule="auto"/>
        <w:ind w:firstLine="708"/>
        <w:jc w:val="both"/>
      </w:pPr>
      <w:r>
        <w:t>Экзаменационная работа</w:t>
      </w:r>
      <w:r w:rsidRPr="006C6833">
        <w:t xml:space="preserve"> </w:t>
      </w:r>
      <w:r>
        <w:t>в</w:t>
      </w:r>
      <w:r w:rsidR="00C22F93">
        <w:t xml:space="preserve"> 9 классе по математике с 2012-2013 учебного года  </w:t>
      </w:r>
      <w:r>
        <w:t>состоит из трех модулей</w:t>
      </w:r>
      <w:r w:rsidRPr="006C6833">
        <w:t xml:space="preserve"> – «Алгебра», «Геометрия», «Реальная математика».</w:t>
      </w:r>
    </w:p>
    <w:p w:rsidR="006C6833" w:rsidRDefault="006C6833" w:rsidP="007831E6">
      <w:pPr>
        <w:pStyle w:val="Default"/>
        <w:spacing w:line="360" w:lineRule="auto"/>
        <w:ind w:firstLine="708"/>
        <w:jc w:val="both"/>
      </w:pPr>
      <w:r>
        <w:t xml:space="preserve">Основные  отличия этой экзаменационной работы </w:t>
      </w:r>
      <w:r w:rsidRPr="006C6833">
        <w:t xml:space="preserve">от модели, </w:t>
      </w:r>
      <w:r>
        <w:t xml:space="preserve">действовавшей в последние годы: </w:t>
      </w:r>
    </w:p>
    <w:p w:rsidR="006C6833" w:rsidRDefault="006C6833" w:rsidP="007831E6">
      <w:pPr>
        <w:pStyle w:val="Default"/>
        <w:numPr>
          <w:ilvl w:val="0"/>
          <w:numId w:val="3"/>
        </w:numPr>
        <w:spacing w:line="360" w:lineRule="auto"/>
        <w:jc w:val="both"/>
      </w:pPr>
      <w:r>
        <w:t>раздельное оценивание</w:t>
      </w:r>
      <w:r w:rsidRPr="006C6833">
        <w:t xml:space="preserve"> алгебраической и геометрической подготовки учащихся с целью выставления отметок по к</w:t>
      </w:r>
      <w:r>
        <w:t>урсу алгебры и курсу геометрии;</w:t>
      </w:r>
    </w:p>
    <w:p w:rsidR="006C6833" w:rsidRPr="006C6833" w:rsidRDefault="006C6833" w:rsidP="007831E6">
      <w:pPr>
        <w:pStyle w:val="Default"/>
        <w:numPr>
          <w:ilvl w:val="0"/>
          <w:numId w:val="3"/>
        </w:numPr>
        <w:spacing w:line="360" w:lineRule="auto"/>
        <w:jc w:val="both"/>
      </w:pPr>
      <w:r w:rsidRPr="006C6833">
        <w:t>усилен</w:t>
      </w:r>
      <w:r>
        <w:t>ие</w:t>
      </w:r>
      <w:r w:rsidRPr="006C6833">
        <w:t xml:space="preserve"> блок</w:t>
      </w:r>
      <w:r>
        <w:t>а</w:t>
      </w:r>
      <w:r w:rsidRPr="006C6833">
        <w:t xml:space="preserve"> заданий по использованию приобретенных знаний и умений в практической деятельности и повседневной жизни. </w:t>
      </w:r>
    </w:p>
    <w:p w:rsidR="00F023F2" w:rsidRPr="00EF25A1" w:rsidRDefault="00F023F2" w:rsidP="007831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блоке «Реальная математика»</w:t>
      </w:r>
      <w:r w:rsidR="00EF25A1">
        <w:rPr>
          <w:rFonts w:ascii="Times New Roman" w:hAnsi="Times New Roman" w:cs="Times New Roman"/>
          <w:sz w:val="24"/>
          <w:szCs w:val="24"/>
        </w:rPr>
        <w:t xml:space="preserve"> </w:t>
      </w:r>
      <w:r w:rsidRPr="00F023F2">
        <w:rPr>
          <w:rFonts w:ascii="Times New Roman" w:hAnsi="Times New Roman" w:cs="Times New Roman"/>
          <w:sz w:val="24"/>
          <w:szCs w:val="24"/>
        </w:rPr>
        <w:t>экзаменационной работы содержатся 8 заданий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25A1">
        <w:rPr>
          <w:rFonts w:ascii="Times New Roman" w:hAnsi="Times New Roman" w:cs="Times New Roman"/>
          <w:sz w:val="24"/>
          <w:szCs w:val="24"/>
        </w:rPr>
        <w:t xml:space="preserve"> отнесен</w:t>
      </w:r>
      <w:r w:rsidRPr="00F023F2">
        <w:rPr>
          <w:rFonts w:ascii="Times New Roman" w:hAnsi="Times New Roman" w:cs="Times New Roman"/>
          <w:sz w:val="24"/>
          <w:szCs w:val="24"/>
        </w:rPr>
        <w:t>ных в соответствии с КТ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23F2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 w:rsidR="00EF2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 xml:space="preserve">Уметь </w:t>
      </w:r>
      <w:r w:rsidR="00EF25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 w:rsidR="00EF25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 xml:space="preserve"> приобретенные знания и умения в практической деятельности и повседневной жизни, уметь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23F2">
        <w:rPr>
          <w:rFonts w:ascii="Times New Roman" w:hAnsi="Times New Roman" w:cs="Times New Roman"/>
          <w:i/>
          <w:iCs/>
          <w:sz w:val="24"/>
          <w:szCs w:val="24"/>
        </w:rPr>
        <w:t>строить и исследовать простейшие математические модели (код КТ -7).</w:t>
      </w:r>
    </w:p>
    <w:p w:rsidR="00F023F2" w:rsidRDefault="00F023F2" w:rsidP="007831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3F2">
        <w:rPr>
          <w:rFonts w:ascii="Times New Roman" w:hAnsi="Times New Roman" w:cs="Times New Roman"/>
          <w:sz w:val="24"/>
          <w:szCs w:val="24"/>
        </w:rPr>
        <w:t xml:space="preserve">Это задания, формулировка которых содержит практический контекст, знакомый учащимся </w:t>
      </w:r>
      <w:r w:rsidR="00EF25A1">
        <w:rPr>
          <w:rFonts w:ascii="Times New Roman" w:hAnsi="Times New Roman" w:cs="Times New Roman"/>
          <w:sz w:val="24"/>
          <w:szCs w:val="24"/>
        </w:rPr>
        <w:t>или близкий их жизненному опыту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25A1">
        <w:rPr>
          <w:rFonts w:ascii="Times New Roman" w:hAnsi="Times New Roman" w:cs="Times New Roman"/>
          <w:sz w:val="24"/>
          <w:szCs w:val="24"/>
        </w:rPr>
        <w:t>Ориентировочное рас</w:t>
      </w:r>
      <w:r w:rsidRPr="00F023F2">
        <w:rPr>
          <w:rFonts w:ascii="Times New Roman" w:hAnsi="Times New Roman" w:cs="Times New Roman"/>
          <w:sz w:val="24"/>
          <w:szCs w:val="24"/>
        </w:rPr>
        <w:t>пределение заданий</w:t>
      </w:r>
    </w:p>
    <w:p w:rsidR="00F023F2" w:rsidRPr="00F023F2" w:rsidRDefault="00F023F2" w:rsidP="00783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F2">
        <w:rPr>
          <w:rFonts w:ascii="Times New Roman" w:hAnsi="Times New Roman" w:cs="Times New Roman"/>
          <w:sz w:val="24"/>
          <w:szCs w:val="24"/>
        </w:rPr>
        <w:t xml:space="preserve">-по разделам кодификатора требований, представлено в </w:t>
      </w:r>
      <w:r>
        <w:rPr>
          <w:rFonts w:ascii="Times New Roman" w:hAnsi="Times New Roman" w:cs="Times New Roman"/>
          <w:sz w:val="24"/>
          <w:szCs w:val="24"/>
        </w:rPr>
        <w:t>таблице № 1.</w:t>
      </w:r>
    </w:p>
    <w:p w:rsidR="00F023F2" w:rsidRPr="00F023F2" w:rsidRDefault="00F023F2" w:rsidP="00783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095"/>
        <w:gridCol w:w="1843"/>
      </w:tblGrid>
      <w:tr w:rsidR="00F023F2" w:rsidTr="009A6AE6">
        <w:tc>
          <w:tcPr>
            <w:tcW w:w="959" w:type="dxa"/>
          </w:tcPr>
          <w:p w:rsidR="00F023F2" w:rsidRPr="00EF25A1" w:rsidRDefault="00F023F2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EF25A1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Код</w:t>
            </w:r>
          </w:p>
          <w:p w:rsidR="00F023F2" w:rsidRPr="00EF25A1" w:rsidRDefault="00F023F2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EF25A1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по</w:t>
            </w:r>
          </w:p>
          <w:p w:rsidR="00F023F2" w:rsidRPr="00EF25A1" w:rsidRDefault="00F023F2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1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КТ</w:t>
            </w:r>
          </w:p>
        </w:tc>
        <w:tc>
          <w:tcPr>
            <w:tcW w:w="6095" w:type="dxa"/>
          </w:tcPr>
          <w:p w:rsidR="00F023F2" w:rsidRPr="00EF25A1" w:rsidRDefault="00F023F2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1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Название требования</w:t>
            </w:r>
          </w:p>
        </w:tc>
        <w:tc>
          <w:tcPr>
            <w:tcW w:w="1843" w:type="dxa"/>
          </w:tcPr>
          <w:p w:rsidR="00F023F2" w:rsidRPr="00EF25A1" w:rsidRDefault="00F023F2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EF25A1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Число</w:t>
            </w:r>
          </w:p>
          <w:p w:rsidR="00F023F2" w:rsidRPr="00EF25A1" w:rsidRDefault="00F023F2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EF25A1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зада-</w:t>
            </w:r>
          </w:p>
          <w:p w:rsidR="00F023F2" w:rsidRPr="00EF25A1" w:rsidRDefault="00F023F2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A1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ний</w:t>
            </w:r>
            <w:proofErr w:type="spellEnd"/>
          </w:p>
        </w:tc>
      </w:tr>
      <w:tr w:rsidR="00F023F2" w:rsidRPr="009A6AE6" w:rsidTr="009A6AE6">
        <w:tc>
          <w:tcPr>
            <w:tcW w:w="959" w:type="dxa"/>
          </w:tcPr>
          <w:p w:rsidR="00F023F2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7.1</w:t>
            </w:r>
          </w:p>
        </w:tc>
        <w:tc>
          <w:tcPr>
            <w:tcW w:w="6095" w:type="dxa"/>
          </w:tcPr>
          <w:p w:rsidR="00F023F2" w:rsidRPr="00EF25A1" w:rsidRDefault="00F023F2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Решать несложные практические расче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>тные задачи; решать задачи, свя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занные с отношением, пропорциональностью величин, дробями, процентами; пользоваться оценкой и прикидко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>й при практических расчетах; ин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терпретировать результаты решения зад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>ач с учетом ограничений, связан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ных с реальными свойствами рассматриваемых объектов</w:t>
            </w:r>
          </w:p>
        </w:tc>
        <w:tc>
          <w:tcPr>
            <w:tcW w:w="1843" w:type="dxa"/>
          </w:tcPr>
          <w:p w:rsidR="00F023F2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F023F2" w:rsidRPr="009A6AE6" w:rsidTr="009A6AE6">
        <w:tc>
          <w:tcPr>
            <w:tcW w:w="959" w:type="dxa"/>
          </w:tcPr>
          <w:p w:rsidR="00F023F2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095" w:type="dxa"/>
          </w:tcPr>
          <w:p w:rsidR="00F023F2" w:rsidRPr="00EF25A1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основными единицами длины, массы, времени, скорости площади, объема; выражать более крупные единицы </w:t>
            </w:r>
            <w:proofErr w:type="gramStart"/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 более мелкие и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наоборот. Осуществлять практические расчеты по формулам, составлять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несложные формулы, выражающие зависимости между величинами</w:t>
            </w:r>
          </w:p>
        </w:tc>
        <w:tc>
          <w:tcPr>
            <w:tcW w:w="1843" w:type="dxa"/>
          </w:tcPr>
          <w:p w:rsidR="00F023F2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F023F2" w:rsidRPr="009A6AE6" w:rsidTr="009A6AE6">
        <w:tc>
          <w:tcPr>
            <w:tcW w:w="959" w:type="dxa"/>
          </w:tcPr>
          <w:p w:rsidR="00F023F2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095" w:type="dxa"/>
          </w:tcPr>
          <w:p w:rsidR="00F023F2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 помощью функций различные реальные 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между величинами; интерпретировать графики реальных зависимостей</w:t>
            </w:r>
          </w:p>
        </w:tc>
        <w:tc>
          <w:tcPr>
            <w:tcW w:w="1843" w:type="dxa"/>
          </w:tcPr>
          <w:p w:rsidR="00F023F2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</w:t>
            </w:r>
          </w:p>
        </w:tc>
      </w:tr>
      <w:tr w:rsidR="009A6AE6" w:rsidRPr="009A6AE6" w:rsidTr="009A6AE6">
        <w:tc>
          <w:tcPr>
            <w:tcW w:w="959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6095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реальные ситуации на языке 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>геометрии, исследовать построен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ные модели с использованием геометрических понятий и теорем, решать</w:t>
            </w:r>
          </w:p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практические задачи, связанные с нахождением геометрических величин</w:t>
            </w:r>
          </w:p>
        </w:tc>
        <w:tc>
          <w:tcPr>
            <w:tcW w:w="1843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9A6AE6" w:rsidRPr="009A6AE6" w:rsidTr="009A6AE6">
        <w:tc>
          <w:tcPr>
            <w:tcW w:w="959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7.6 </w:t>
            </w:r>
          </w:p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реальные числовые данные, представленные в таблицах, на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диаграммах, графиках</w:t>
            </w:r>
          </w:p>
        </w:tc>
        <w:tc>
          <w:tcPr>
            <w:tcW w:w="1843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9A6AE6" w:rsidRPr="009A6AE6" w:rsidTr="009A6AE6">
        <w:tc>
          <w:tcPr>
            <w:tcW w:w="959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7.7 </w:t>
            </w:r>
          </w:p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практические задачи, требующие 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>систематического перебора вари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антов; сравнивать шансы наступления 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 xml:space="preserve">случайных событий, оценивать </w:t>
            </w:r>
            <w:proofErr w:type="spellStart"/>
            <w:r w:rsidR="00EF25A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="00EF2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E6">
              <w:rPr>
                <w:rFonts w:ascii="Times New Roman" w:hAnsi="Times New Roman" w:cs="Times New Roman"/>
                <w:sz w:val="24"/>
                <w:szCs w:val="24"/>
              </w:rPr>
              <w:t>роятности</w:t>
            </w:r>
            <w:proofErr w:type="spellEnd"/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 случайного события, сопостав</w:t>
            </w:r>
            <w:r w:rsidR="00EF25A1">
              <w:rPr>
                <w:rFonts w:ascii="Times New Roman" w:hAnsi="Times New Roman" w:cs="Times New Roman"/>
                <w:sz w:val="24"/>
                <w:szCs w:val="24"/>
              </w:rPr>
              <w:t>лять и исследовать модели реальной ситуации</w:t>
            </w:r>
            <w:r w:rsidRPr="009A6AE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аппарата вероятности и статистики</w:t>
            </w:r>
          </w:p>
        </w:tc>
        <w:tc>
          <w:tcPr>
            <w:tcW w:w="1843" w:type="dxa"/>
          </w:tcPr>
          <w:p w:rsidR="009A6AE6" w:rsidRPr="009A6AE6" w:rsidRDefault="009A6AE6" w:rsidP="007831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F023F2" w:rsidRPr="009A6AE6" w:rsidRDefault="00F023F2" w:rsidP="00783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833" w:rsidRPr="00EF25A1" w:rsidRDefault="00EF25A1" w:rsidP="007831E6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2CE">
        <w:rPr>
          <w:rFonts w:ascii="Times New Roman" w:hAnsi="Times New Roman"/>
          <w:b/>
          <w:sz w:val="24"/>
          <w:szCs w:val="24"/>
        </w:rPr>
        <w:t>Виды</w:t>
      </w:r>
      <w:r w:rsidRPr="00EF25A1">
        <w:rPr>
          <w:rFonts w:ascii="Times New Roman" w:hAnsi="Times New Roman"/>
          <w:b/>
          <w:sz w:val="24"/>
          <w:szCs w:val="24"/>
        </w:rPr>
        <w:t xml:space="preserve">  заданий в блоке «Реальная математика»</w:t>
      </w:r>
    </w:p>
    <w:p w:rsidR="006222CE" w:rsidRPr="006222CE" w:rsidRDefault="00EF25A1" w:rsidP="007831E6">
      <w:pPr>
        <w:pStyle w:val="a3"/>
        <w:numPr>
          <w:ilvl w:val="0"/>
          <w:numId w:val="6"/>
        </w:num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6222CE">
        <w:rPr>
          <w:rFonts w:ascii="Times New Roman" w:hAnsi="Times New Roman"/>
          <w:b/>
          <w:sz w:val="24"/>
          <w:szCs w:val="24"/>
        </w:rPr>
        <w:t xml:space="preserve">Задачи на проценты – </w:t>
      </w:r>
      <w:r w:rsidRPr="006222CE">
        <w:rPr>
          <w:rFonts w:ascii="Times New Roman" w:hAnsi="Times New Roman"/>
          <w:sz w:val="24"/>
          <w:szCs w:val="24"/>
        </w:rPr>
        <w:t>это задачи на нахождение процентов от числа</w:t>
      </w:r>
      <w:r w:rsidR="006222CE">
        <w:rPr>
          <w:rFonts w:ascii="Times New Roman" w:hAnsi="Times New Roman"/>
          <w:sz w:val="24"/>
          <w:szCs w:val="24"/>
        </w:rPr>
        <w:t xml:space="preserve"> или числа по его части, выраженной в процентах.</w:t>
      </w:r>
    </w:p>
    <w:p w:rsidR="00EF25A1" w:rsidRPr="006222CE" w:rsidRDefault="00EF25A1" w:rsidP="007831E6">
      <w:pPr>
        <w:pStyle w:val="a3"/>
        <w:numPr>
          <w:ilvl w:val="0"/>
          <w:numId w:val="6"/>
        </w:num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6222CE">
        <w:rPr>
          <w:rFonts w:ascii="Times New Roman" w:hAnsi="Times New Roman"/>
          <w:b/>
          <w:sz w:val="24"/>
          <w:szCs w:val="24"/>
        </w:rPr>
        <w:t xml:space="preserve">Задачи с диаграммами – </w:t>
      </w:r>
      <w:r w:rsidRPr="006222CE">
        <w:rPr>
          <w:rFonts w:ascii="Times New Roman" w:hAnsi="Times New Roman"/>
          <w:sz w:val="24"/>
          <w:szCs w:val="24"/>
        </w:rPr>
        <w:t>задачи на нахождения величин по результатам диаграммы. Диаграмма - графическое представление данных, позволяющее быстро оценить соотношение нескольких величин.</w:t>
      </w:r>
    </w:p>
    <w:p w:rsidR="00EF25A1" w:rsidRPr="00EF25A1" w:rsidRDefault="00EF25A1" w:rsidP="007831E6">
      <w:pPr>
        <w:pStyle w:val="a3"/>
        <w:numPr>
          <w:ilvl w:val="0"/>
          <w:numId w:val="6"/>
        </w:num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EF25A1">
        <w:rPr>
          <w:rFonts w:ascii="Times New Roman" w:hAnsi="Times New Roman"/>
          <w:b/>
          <w:sz w:val="24"/>
          <w:szCs w:val="24"/>
        </w:rPr>
        <w:t xml:space="preserve">Задания с графиком – </w:t>
      </w:r>
      <w:r w:rsidRPr="00EF25A1">
        <w:rPr>
          <w:rFonts w:ascii="Times New Roman" w:hAnsi="Times New Roman"/>
          <w:sz w:val="24"/>
          <w:szCs w:val="24"/>
        </w:rPr>
        <w:t xml:space="preserve">задачи на нахождения величин по результатам графика. </w:t>
      </w:r>
    </w:p>
    <w:p w:rsidR="00EF25A1" w:rsidRPr="00EF25A1" w:rsidRDefault="00EF25A1" w:rsidP="007831E6">
      <w:pPr>
        <w:pStyle w:val="a3"/>
        <w:numPr>
          <w:ilvl w:val="0"/>
          <w:numId w:val="6"/>
        </w:num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EF25A1">
        <w:rPr>
          <w:rFonts w:ascii="Times New Roman" w:hAnsi="Times New Roman"/>
          <w:b/>
          <w:sz w:val="24"/>
          <w:szCs w:val="24"/>
        </w:rPr>
        <w:t xml:space="preserve">Задачи на вероятность – </w:t>
      </w:r>
      <w:r w:rsidRPr="00EF25A1">
        <w:rPr>
          <w:rFonts w:ascii="Times New Roman" w:hAnsi="Times New Roman"/>
          <w:sz w:val="24"/>
          <w:szCs w:val="24"/>
        </w:rPr>
        <w:t xml:space="preserve">это задачи на нахождение закономерностей случайных явлений. </w:t>
      </w:r>
      <w:r w:rsidRPr="00EF25A1">
        <w:rPr>
          <w:rFonts w:ascii="Times New Roman" w:hAnsi="Times New Roman"/>
          <w:b/>
          <w:bCs/>
          <w:sz w:val="24"/>
          <w:szCs w:val="24"/>
        </w:rPr>
        <w:t>Вероятность</w:t>
      </w:r>
      <w:r w:rsidRPr="00EF25A1">
        <w:rPr>
          <w:rFonts w:ascii="Times New Roman" w:hAnsi="Times New Roman"/>
          <w:sz w:val="24"/>
          <w:szCs w:val="24"/>
        </w:rPr>
        <w:t> — численная мера возможности наступления некоторого события</w:t>
      </w:r>
      <w:r w:rsidRPr="00EF25A1">
        <w:rPr>
          <w:rFonts w:ascii="Times New Roman" w:hAnsi="Times New Roman"/>
          <w:b/>
          <w:sz w:val="24"/>
          <w:szCs w:val="24"/>
        </w:rPr>
        <w:t>.</w:t>
      </w:r>
    </w:p>
    <w:p w:rsidR="00EF25A1" w:rsidRPr="00B7694B" w:rsidRDefault="00EF25A1" w:rsidP="007831E6">
      <w:pPr>
        <w:pStyle w:val="a3"/>
        <w:numPr>
          <w:ilvl w:val="0"/>
          <w:numId w:val="6"/>
        </w:num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EF25A1">
        <w:rPr>
          <w:rFonts w:ascii="Times New Roman" w:hAnsi="Times New Roman"/>
          <w:b/>
          <w:sz w:val="24"/>
          <w:szCs w:val="24"/>
        </w:rPr>
        <w:t xml:space="preserve">Задачи с таблицей – </w:t>
      </w:r>
      <w:r w:rsidRPr="00EF25A1">
        <w:rPr>
          <w:rFonts w:ascii="Times New Roman" w:hAnsi="Times New Roman"/>
          <w:sz w:val="24"/>
          <w:szCs w:val="24"/>
        </w:rPr>
        <w:t>задачи, основное решение которых лежит в таблице.</w:t>
      </w:r>
    </w:p>
    <w:p w:rsidR="00B7694B" w:rsidRDefault="00B7694B" w:rsidP="00B7694B">
      <w:p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:rsidR="00B7694B" w:rsidRDefault="00B7694B" w:rsidP="00B7694B">
      <w:p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:rsidR="00AD0746" w:rsidRDefault="00AD0746" w:rsidP="00B7694B">
      <w:p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:rsidR="00AD0746" w:rsidRDefault="00AD0746" w:rsidP="00B7694B">
      <w:p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:rsidR="008C0ADC" w:rsidRDefault="008C0ADC" w:rsidP="00B7694B">
      <w:p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:rsidR="008C0ADC" w:rsidRPr="00B7694B" w:rsidRDefault="008C0ADC" w:rsidP="00B7694B">
      <w:p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:rsidR="006222CE" w:rsidRPr="006222CE" w:rsidRDefault="006222CE" w:rsidP="007831E6">
      <w:pPr>
        <w:pStyle w:val="a3"/>
        <w:spacing w:line="360" w:lineRule="auto"/>
        <w:ind w:left="1800"/>
        <w:rPr>
          <w:rFonts w:ascii="Times New Roman" w:hAnsi="Times New Roman"/>
          <w:b/>
          <w:sz w:val="24"/>
          <w:szCs w:val="24"/>
        </w:rPr>
      </w:pPr>
      <w:r w:rsidRPr="006222CE">
        <w:rPr>
          <w:rFonts w:ascii="Times New Roman" w:hAnsi="Times New Roman"/>
          <w:b/>
          <w:sz w:val="24"/>
          <w:szCs w:val="24"/>
        </w:rPr>
        <w:t>3. Практическая часть</w:t>
      </w:r>
    </w:p>
    <w:p w:rsidR="006C6833" w:rsidRPr="006222CE" w:rsidRDefault="006222CE" w:rsidP="007831E6">
      <w:pPr>
        <w:pStyle w:val="a3"/>
        <w:spacing w:line="360" w:lineRule="auto"/>
        <w:ind w:left="1800"/>
        <w:rPr>
          <w:rFonts w:ascii="Times New Roman" w:hAnsi="Times New Roman"/>
          <w:b/>
          <w:sz w:val="24"/>
          <w:szCs w:val="24"/>
        </w:rPr>
      </w:pPr>
      <w:r w:rsidRPr="006222CE">
        <w:rPr>
          <w:rFonts w:ascii="Times New Roman" w:hAnsi="Times New Roman"/>
          <w:b/>
          <w:sz w:val="24"/>
          <w:szCs w:val="24"/>
        </w:rPr>
        <w:t xml:space="preserve">3.1. </w:t>
      </w:r>
      <w:r>
        <w:rPr>
          <w:rFonts w:ascii="Times New Roman" w:hAnsi="Times New Roman"/>
          <w:b/>
          <w:sz w:val="24"/>
          <w:szCs w:val="24"/>
        </w:rPr>
        <w:t>Решение прототипов</w:t>
      </w:r>
      <w:r w:rsidRPr="006222CE">
        <w:rPr>
          <w:rFonts w:ascii="Times New Roman" w:hAnsi="Times New Roman"/>
          <w:b/>
          <w:sz w:val="24"/>
          <w:szCs w:val="24"/>
        </w:rPr>
        <w:t xml:space="preserve"> заданий по теме «Задачи на проценты»</w:t>
      </w:r>
    </w:p>
    <w:p w:rsidR="006222CE" w:rsidRPr="00B7694B" w:rsidRDefault="006222CE" w:rsidP="0001364F">
      <w:pPr>
        <w:pStyle w:val="a3"/>
        <w:spacing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C63400">
        <w:rPr>
          <w:rFonts w:ascii="Times New Roman" w:hAnsi="Times New Roman"/>
          <w:i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222CE">
        <w:rPr>
          <w:rFonts w:ascii="Times New Roman" w:hAnsi="Times New Roman"/>
          <w:i/>
          <w:sz w:val="24"/>
          <w:szCs w:val="24"/>
        </w:rPr>
        <w:t>В микроавтобусе города Тюмени есть только 18 мест для</w:t>
      </w:r>
      <w:r w:rsidR="00C63400">
        <w:rPr>
          <w:rFonts w:ascii="Times New Roman" w:hAnsi="Times New Roman"/>
          <w:i/>
          <w:sz w:val="24"/>
          <w:szCs w:val="24"/>
        </w:rPr>
        <w:t xml:space="preserve"> пассажиров. В час пик </w:t>
      </w:r>
      <w:r w:rsidRPr="006222CE">
        <w:rPr>
          <w:rFonts w:ascii="Times New Roman" w:hAnsi="Times New Roman"/>
          <w:i/>
          <w:sz w:val="24"/>
          <w:szCs w:val="24"/>
        </w:rPr>
        <w:t xml:space="preserve"> вмешается 27 человек. На сколько процентов количество людей </w:t>
      </w:r>
      <w:r w:rsidR="00C63400">
        <w:rPr>
          <w:rFonts w:ascii="Times New Roman" w:hAnsi="Times New Roman"/>
          <w:i/>
          <w:sz w:val="24"/>
          <w:szCs w:val="24"/>
        </w:rPr>
        <w:t xml:space="preserve">в час пик </w:t>
      </w:r>
      <w:r w:rsidRPr="006222CE">
        <w:rPr>
          <w:rFonts w:ascii="Times New Roman" w:hAnsi="Times New Roman"/>
          <w:i/>
          <w:sz w:val="24"/>
          <w:szCs w:val="24"/>
        </w:rPr>
        <w:t>превышает норму?</w:t>
      </w:r>
    </w:p>
    <w:p w:rsidR="006222CE" w:rsidRPr="00C63400" w:rsidRDefault="006222CE" w:rsidP="0001364F">
      <w:pPr>
        <w:pStyle w:val="a3"/>
        <w:spacing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C63400">
        <w:rPr>
          <w:rFonts w:ascii="Times New Roman" w:hAnsi="Times New Roman"/>
          <w:i/>
          <w:sz w:val="24"/>
          <w:szCs w:val="24"/>
        </w:rPr>
        <w:t>Решение:</w:t>
      </w:r>
    </w:p>
    <w:p w:rsidR="006222CE" w:rsidRPr="006222CE" w:rsidRDefault="006222CE" w:rsidP="0001364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2CE">
        <w:rPr>
          <w:rFonts w:ascii="Times New Roman" w:hAnsi="Times New Roman"/>
          <w:sz w:val="24"/>
          <w:szCs w:val="24"/>
        </w:rPr>
        <w:t xml:space="preserve">18 мест – это 100%. Тогда </w:t>
      </w:r>
      <w:r>
        <w:rPr>
          <w:rFonts w:ascii="Times New Roman" w:hAnsi="Times New Roman"/>
          <w:sz w:val="24"/>
          <w:szCs w:val="24"/>
        </w:rPr>
        <w:t>18:</w:t>
      </w:r>
      <w:r w:rsidRPr="006222CE">
        <w:rPr>
          <w:rFonts w:ascii="Times New Roman" w:hAnsi="Times New Roman"/>
          <w:sz w:val="24"/>
          <w:szCs w:val="24"/>
        </w:rPr>
        <w:t>100%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2CE">
        <w:rPr>
          <w:rFonts w:ascii="Times New Roman" w:hAnsi="Times New Roman"/>
          <w:sz w:val="24"/>
          <w:szCs w:val="24"/>
        </w:rPr>
        <w:t>0.18 – 1%</w:t>
      </w:r>
      <w:r>
        <w:rPr>
          <w:rFonts w:ascii="Times New Roman" w:hAnsi="Times New Roman"/>
          <w:sz w:val="24"/>
          <w:szCs w:val="24"/>
        </w:rPr>
        <w:t>. Что</w:t>
      </w:r>
      <w:r w:rsidRPr="006222CE">
        <w:rPr>
          <w:rFonts w:ascii="Times New Roman" w:hAnsi="Times New Roman"/>
          <w:sz w:val="24"/>
          <w:szCs w:val="24"/>
        </w:rPr>
        <w:t xml:space="preserve">бы найти </w:t>
      </w:r>
      <w:r w:rsidR="00C63400">
        <w:rPr>
          <w:rFonts w:ascii="Times New Roman" w:hAnsi="Times New Roman"/>
          <w:sz w:val="24"/>
          <w:szCs w:val="24"/>
        </w:rPr>
        <w:t xml:space="preserve">сколько процентов приходится на 27 мест в микроавтобусе </w:t>
      </w:r>
      <w:r w:rsidRPr="006222CE">
        <w:rPr>
          <w:rFonts w:ascii="Times New Roman" w:hAnsi="Times New Roman"/>
          <w:sz w:val="24"/>
          <w:szCs w:val="24"/>
        </w:rPr>
        <w:t xml:space="preserve">нужно </w:t>
      </w:r>
      <w:r w:rsidR="00C63400">
        <w:rPr>
          <w:rFonts w:ascii="Times New Roman" w:hAnsi="Times New Roman"/>
          <w:sz w:val="24"/>
          <w:szCs w:val="24"/>
        </w:rPr>
        <w:t>27</w:t>
      </w:r>
      <w:proofErr w:type="gramStart"/>
      <w:r w:rsidR="00C6340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C63400">
        <w:rPr>
          <w:rFonts w:ascii="Times New Roman" w:hAnsi="Times New Roman"/>
          <w:sz w:val="24"/>
          <w:szCs w:val="24"/>
        </w:rPr>
        <w:t xml:space="preserve"> 0,18 </w:t>
      </w:r>
      <w:r w:rsidRPr="006222CE">
        <w:rPr>
          <w:rFonts w:ascii="Times New Roman" w:hAnsi="Times New Roman"/>
          <w:sz w:val="24"/>
          <w:szCs w:val="24"/>
        </w:rPr>
        <w:t>=150% - людей в микроавтобусе</w:t>
      </w:r>
      <w:r w:rsidR="00C63400">
        <w:rPr>
          <w:rFonts w:ascii="Times New Roman" w:hAnsi="Times New Roman"/>
          <w:sz w:val="24"/>
          <w:szCs w:val="24"/>
        </w:rPr>
        <w:t xml:space="preserve"> в час пик</w:t>
      </w:r>
      <w:r w:rsidRPr="006222CE">
        <w:rPr>
          <w:rFonts w:ascii="Times New Roman" w:hAnsi="Times New Roman"/>
          <w:sz w:val="24"/>
          <w:szCs w:val="24"/>
        </w:rPr>
        <w:t>. Теперь чтобы найти процент людей, количество которых превышает норму, нужно от общего процента отнять норму 150% - 100%= 50%</w:t>
      </w:r>
    </w:p>
    <w:p w:rsidR="006222CE" w:rsidRPr="006222CE" w:rsidRDefault="006222CE" w:rsidP="0001364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2CE">
        <w:rPr>
          <w:rFonts w:ascii="Times New Roman" w:hAnsi="Times New Roman"/>
          <w:sz w:val="24"/>
          <w:szCs w:val="24"/>
        </w:rPr>
        <w:t>Ответ: 50%</w:t>
      </w:r>
    </w:p>
    <w:p w:rsidR="00C63400" w:rsidRPr="00C63400" w:rsidRDefault="00EF28BE" w:rsidP="0001364F">
      <w:pPr>
        <w:pStyle w:val="a3"/>
        <w:spacing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1.2.</w:t>
      </w:r>
      <w:r w:rsidR="00C63400" w:rsidRPr="00C63400">
        <w:rPr>
          <w:rFonts w:ascii="Times New Roman" w:hAnsi="Times New Roman"/>
          <w:i/>
          <w:sz w:val="24"/>
          <w:szCs w:val="24"/>
        </w:rPr>
        <w:t xml:space="preserve"> В магазине «Глория Джинс» юбка стоит 1250 руб. Сколько будет стоить эта юбка со скидкой 45%?</w:t>
      </w:r>
    </w:p>
    <w:p w:rsidR="006222CE" w:rsidRPr="00C63400" w:rsidRDefault="00C63400" w:rsidP="0001364F">
      <w:pPr>
        <w:pStyle w:val="a3"/>
        <w:spacing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C63400">
        <w:rPr>
          <w:rFonts w:ascii="Times New Roman" w:hAnsi="Times New Roman"/>
          <w:i/>
          <w:sz w:val="24"/>
          <w:szCs w:val="24"/>
        </w:rPr>
        <w:t>Решение:</w:t>
      </w:r>
    </w:p>
    <w:p w:rsidR="006222CE" w:rsidRPr="006222CE" w:rsidRDefault="00EF28BE" w:rsidP="0001364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1250 руб. – это 100%. Тогда 1250:100 =12,5</w:t>
      </w:r>
      <w:r w:rsidR="006222CE" w:rsidRPr="006222CE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.</w:t>
      </w:r>
      <w:r w:rsidR="006222CE" w:rsidRPr="006222CE">
        <w:rPr>
          <w:rFonts w:ascii="Times New Roman" w:hAnsi="Times New Roman"/>
          <w:sz w:val="24"/>
          <w:szCs w:val="24"/>
        </w:rPr>
        <w:t xml:space="preserve"> – 1%. </w:t>
      </w:r>
      <w:r>
        <w:rPr>
          <w:rFonts w:ascii="Times New Roman" w:hAnsi="Times New Roman"/>
          <w:sz w:val="24"/>
          <w:szCs w:val="24"/>
        </w:rPr>
        <w:t>Что</w:t>
      </w:r>
      <w:r w:rsidR="006222CE" w:rsidRPr="006222CE">
        <w:rPr>
          <w:rFonts w:ascii="Times New Roman" w:hAnsi="Times New Roman"/>
          <w:sz w:val="24"/>
          <w:szCs w:val="24"/>
        </w:rPr>
        <w:t xml:space="preserve">бы найти стоимость </w:t>
      </w:r>
      <w:r>
        <w:rPr>
          <w:rFonts w:ascii="Times New Roman" w:hAnsi="Times New Roman"/>
          <w:sz w:val="24"/>
          <w:szCs w:val="24"/>
        </w:rPr>
        <w:t>скидки</w:t>
      </w:r>
      <w:r w:rsidR="006222CE" w:rsidRPr="006222CE">
        <w:rPr>
          <w:rFonts w:ascii="Times New Roman" w:hAnsi="Times New Roman"/>
          <w:sz w:val="24"/>
          <w:szCs w:val="24"/>
        </w:rPr>
        <w:t xml:space="preserve">, нужно 1 процент умножить на то количество </w:t>
      </w:r>
      <w:r>
        <w:rPr>
          <w:rFonts w:ascii="Times New Roman" w:hAnsi="Times New Roman"/>
          <w:sz w:val="24"/>
          <w:szCs w:val="24"/>
        </w:rPr>
        <w:t>процентов по скидке. 12,5</w:t>
      </w:r>
      <w:r w:rsidR="006222CE" w:rsidRPr="006222CE">
        <w:rPr>
          <w:rFonts w:ascii="Times New Roman" w:hAnsi="Times New Roman"/>
          <w:sz w:val="24"/>
          <w:szCs w:val="24"/>
        </w:rPr>
        <w:t>*45=562.5 руб</w:t>
      </w:r>
      <w:r>
        <w:rPr>
          <w:rFonts w:ascii="Times New Roman" w:hAnsi="Times New Roman"/>
          <w:sz w:val="24"/>
          <w:szCs w:val="24"/>
        </w:rPr>
        <w:t>. Чтобы найти новую цену юбки, необходимо из старой цены отнять то, что приходится на скидку 1250 – 562,5= 687,5 руб. – новая цена юбки.</w:t>
      </w:r>
    </w:p>
    <w:p w:rsidR="006222CE" w:rsidRPr="006222CE" w:rsidRDefault="00EF28BE" w:rsidP="0001364F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687,5 </w:t>
      </w:r>
      <w:r w:rsidR="006222CE" w:rsidRPr="006222CE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.</w:t>
      </w:r>
    </w:p>
    <w:p w:rsidR="006C6833" w:rsidRPr="0001364F" w:rsidRDefault="00B7694B" w:rsidP="007831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694B">
        <w:rPr>
          <w:rFonts w:ascii="Times New Roman" w:hAnsi="Times New Roman"/>
          <w:b/>
          <w:sz w:val="24"/>
          <w:szCs w:val="24"/>
        </w:rPr>
        <w:t>3.2.  Решение прототипов  заданий по теме «Задачи с использование диаграмм»</w:t>
      </w:r>
    </w:p>
    <w:p w:rsidR="0001364F" w:rsidRPr="0001364F" w:rsidRDefault="0001364F" w:rsidP="0001364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64F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1364F">
        <w:rPr>
          <w:rFonts w:ascii="Times New Roman" w:hAnsi="Times New Roman" w:cs="Times New Roman"/>
          <w:i/>
          <w:sz w:val="24"/>
          <w:szCs w:val="24"/>
        </w:rPr>
        <w:t>На диаграмме представлена информация обращений по вопросу холодного в</w:t>
      </w:r>
      <w:r>
        <w:rPr>
          <w:rFonts w:ascii="Times New Roman" w:hAnsi="Times New Roman" w:cs="Times New Roman"/>
          <w:i/>
          <w:sz w:val="24"/>
          <w:szCs w:val="24"/>
        </w:rPr>
        <w:t>одоснабжения за 2012-2011 г  в  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юмени.</w:t>
      </w:r>
      <w:r w:rsidRPr="0001364F">
        <w:rPr>
          <w:rFonts w:ascii="Times New Roman" w:hAnsi="Times New Roman" w:cs="Times New Roman"/>
          <w:i/>
          <w:sz w:val="24"/>
          <w:szCs w:val="24"/>
        </w:rPr>
        <w:t>. По горизонтали обозначены месяцы, а по вертикали количество обращений.</w:t>
      </w:r>
    </w:p>
    <w:p w:rsidR="0001364F" w:rsidRPr="001500D6" w:rsidRDefault="0001364F" w:rsidP="0001364F">
      <w:r w:rsidRPr="001500D6">
        <w:rPr>
          <w:noProof/>
        </w:rPr>
        <w:drawing>
          <wp:inline distT="0" distB="0" distL="0" distR="0">
            <wp:extent cx="4991498" cy="2886419"/>
            <wp:effectExtent l="19050" t="0" r="18652" b="9181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364F" w:rsidRPr="00AD0746" w:rsidRDefault="0001364F" w:rsidP="00AD07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 xml:space="preserve">Какое количество обращений поступило в ноябре 2012 г.? </w:t>
      </w:r>
    </w:p>
    <w:p w:rsidR="0001364F" w:rsidRPr="00AD0746" w:rsidRDefault="0001364F" w:rsidP="00AD07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lastRenderedPageBreak/>
        <w:t>Решение</w:t>
      </w:r>
      <w:r w:rsidRPr="00AD0746">
        <w:rPr>
          <w:rFonts w:ascii="Times New Roman" w:hAnsi="Times New Roman" w:cs="Times New Roman"/>
          <w:sz w:val="24"/>
          <w:szCs w:val="24"/>
        </w:rPr>
        <w:t>:</w:t>
      </w:r>
      <w:r w:rsidRPr="00AD0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746">
        <w:rPr>
          <w:rFonts w:ascii="Times New Roman" w:hAnsi="Times New Roman" w:cs="Times New Roman"/>
          <w:sz w:val="24"/>
          <w:szCs w:val="24"/>
        </w:rPr>
        <w:t xml:space="preserve"> Количество обращений 2012г. выражается  столбиком красного цвета. Находим месяц ноябрь. Легко увидеть, что его показатели составляют 1000 обращений.</w:t>
      </w:r>
    </w:p>
    <w:p w:rsidR="0001364F" w:rsidRPr="00AD0746" w:rsidRDefault="0001364F" w:rsidP="0001364F">
      <w:pPr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Ответ:  1000</w:t>
      </w:r>
    </w:p>
    <w:p w:rsidR="0001364F" w:rsidRPr="00AD0746" w:rsidRDefault="0001364F" w:rsidP="00AD07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№ 2.4</w:t>
      </w:r>
    </w:p>
    <w:p w:rsidR="0001364F" w:rsidRPr="00AD0746" w:rsidRDefault="0001364F" w:rsidP="00AD074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t>На диаграмме показаны результаты матчей ХК “Газовик” г</w:t>
      </w:r>
      <w:proofErr w:type="gramStart"/>
      <w:r w:rsidRPr="00AD0746"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 w:rsidRPr="00AD0746">
        <w:rPr>
          <w:rFonts w:ascii="Times New Roman" w:hAnsi="Times New Roman" w:cs="Times New Roman"/>
          <w:i/>
          <w:sz w:val="24"/>
          <w:szCs w:val="24"/>
        </w:rPr>
        <w:t xml:space="preserve">юмень. По горизонтали показаны названия матчей, а по вертикали количество шайб попавших в ворота той или иной команды. </w:t>
      </w:r>
    </w:p>
    <w:p w:rsidR="0001364F" w:rsidRPr="001500D6" w:rsidRDefault="0001364F" w:rsidP="0001364F">
      <w:r w:rsidRPr="001500D6">
        <w:rPr>
          <w:noProof/>
        </w:rPr>
        <w:drawing>
          <wp:inline distT="0" distB="0" distL="0" distR="0">
            <wp:extent cx="61341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364F" w:rsidRPr="00AD0746" w:rsidRDefault="0001364F" w:rsidP="00AD0746">
      <w:pPr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Определите по диаграмме, в каких матчах ХК ”Газовик” одержал победу.</w:t>
      </w:r>
    </w:p>
    <w:p w:rsidR="0001364F" w:rsidRPr="00AD0746" w:rsidRDefault="0001364F" w:rsidP="00AD0746">
      <w:pPr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t>Решение</w:t>
      </w:r>
      <w:r w:rsidRPr="00AD0746">
        <w:rPr>
          <w:rFonts w:ascii="Times New Roman" w:hAnsi="Times New Roman" w:cs="Times New Roman"/>
          <w:b/>
          <w:sz w:val="24"/>
          <w:szCs w:val="24"/>
        </w:rPr>
        <w:t>:</w:t>
      </w:r>
      <w:r w:rsidR="00AD0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746">
        <w:rPr>
          <w:rFonts w:ascii="Times New Roman" w:hAnsi="Times New Roman" w:cs="Times New Roman"/>
          <w:sz w:val="24"/>
          <w:szCs w:val="24"/>
        </w:rPr>
        <w:t>Количество шайб забитых ХК “Газовик</w:t>
      </w:r>
      <w:proofErr w:type="gramStart"/>
      <w:r w:rsidRPr="00AD0746">
        <w:rPr>
          <w:rFonts w:ascii="Times New Roman" w:hAnsi="Times New Roman" w:cs="Times New Roman"/>
          <w:sz w:val="24"/>
          <w:szCs w:val="24"/>
        </w:rPr>
        <w:t>”в</w:t>
      </w:r>
      <w:proofErr w:type="gramEnd"/>
      <w:r w:rsidRPr="00AD0746">
        <w:rPr>
          <w:rFonts w:ascii="Times New Roman" w:hAnsi="Times New Roman" w:cs="Times New Roman"/>
          <w:sz w:val="24"/>
          <w:szCs w:val="24"/>
        </w:rPr>
        <w:t>ыражается  столбиком красного цвета. Легко увидеть, что ХК “Газовик” одержал победу в матчах №3 и №4.</w:t>
      </w:r>
    </w:p>
    <w:p w:rsidR="00AD0746" w:rsidRPr="00AD0746" w:rsidRDefault="00AD0746" w:rsidP="00AD0746">
      <w:pPr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Ответ: 3 4</w:t>
      </w:r>
    </w:p>
    <w:p w:rsidR="006C6833" w:rsidRPr="00AD0746" w:rsidRDefault="00AD0746" w:rsidP="007831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AD0746">
        <w:rPr>
          <w:rFonts w:ascii="Times New Roman" w:hAnsi="Times New Roman"/>
          <w:b/>
          <w:bCs/>
          <w:color w:val="000000"/>
          <w:sz w:val="24"/>
          <w:szCs w:val="24"/>
        </w:rPr>
        <w:t xml:space="preserve">3.3.Решение </w:t>
      </w:r>
      <w:r w:rsidRPr="00AD0746">
        <w:rPr>
          <w:rFonts w:ascii="Times New Roman" w:hAnsi="Times New Roman"/>
          <w:b/>
          <w:sz w:val="24"/>
          <w:szCs w:val="24"/>
        </w:rPr>
        <w:t xml:space="preserve"> прототипов заданий по теме «Задачи с использование  графиков»</w:t>
      </w:r>
    </w:p>
    <w:p w:rsidR="00AD0746" w:rsidRPr="00AD0746" w:rsidRDefault="00AD0746" w:rsidP="00AD074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t>3.1.На графике показан</w:t>
      </w:r>
      <w:r w:rsidRPr="00AD0746">
        <w:rPr>
          <w:rFonts w:ascii="Times New Roman" w:hAnsi="Times New Roman" w:cs="Times New Roman"/>
          <w:bCs/>
          <w:i/>
          <w:sz w:val="24"/>
          <w:szCs w:val="24"/>
        </w:rPr>
        <w:t>а  средняя цена аренды  произв</w:t>
      </w:r>
      <w:r>
        <w:rPr>
          <w:rFonts w:ascii="Times New Roman" w:hAnsi="Times New Roman" w:cs="Times New Roman"/>
          <w:bCs/>
          <w:i/>
          <w:sz w:val="24"/>
          <w:szCs w:val="24"/>
        </w:rPr>
        <w:t>одственных помещений за 1 кв.м. в г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юмени. По</w:t>
      </w:r>
      <w:r w:rsidRPr="00AD0746">
        <w:rPr>
          <w:rFonts w:ascii="Times New Roman" w:hAnsi="Times New Roman" w:cs="Times New Roman"/>
          <w:bCs/>
          <w:i/>
          <w:sz w:val="24"/>
          <w:szCs w:val="24"/>
        </w:rPr>
        <w:t xml:space="preserve"> горизонтали указаны н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азвания района, а по вертикали, сколько стоит </w:t>
      </w:r>
      <w:r w:rsidRPr="00AD0746">
        <w:rPr>
          <w:rFonts w:ascii="Times New Roman" w:hAnsi="Times New Roman" w:cs="Times New Roman"/>
          <w:bCs/>
          <w:i/>
          <w:sz w:val="24"/>
          <w:szCs w:val="24"/>
        </w:rPr>
        <w:t>1 кв.м.</w:t>
      </w:r>
    </w:p>
    <w:p w:rsidR="00AD0746" w:rsidRPr="00B80863" w:rsidRDefault="00AD0746" w:rsidP="00AD0746">
      <w:r w:rsidRPr="00B80863">
        <w:rPr>
          <w:noProof/>
        </w:rPr>
        <w:lastRenderedPageBreak/>
        <w:drawing>
          <wp:inline distT="0" distB="0" distL="0" distR="0">
            <wp:extent cx="5044678" cy="2159306"/>
            <wp:effectExtent l="19050" t="0" r="226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0746" w:rsidRPr="008C0ADC" w:rsidRDefault="00AD0746" w:rsidP="00AD07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746">
        <w:rPr>
          <w:rFonts w:ascii="Times New Roman" w:hAnsi="Times New Roman" w:cs="Times New Roman"/>
          <w:bCs/>
          <w:sz w:val="24"/>
          <w:szCs w:val="24"/>
        </w:rPr>
        <w:t>Какова цена  аренды в Ленинском районе?</w:t>
      </w:r>
    </w:p>
    <w:p w:rsidR="00AD0746" w:rsidRPr="00AD0746" w:rsidRDefault="00AD0746" w:rsidP="00AD0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t>Решение:</w:t>
      </w:r>
      <w:r w:rsidRPr="00AD0746">
        <w:rPr>
          <w:rFonts w:ascii="Times New Roman" w:hAnsi="Times New Roman" w:cs="Times New Roman"/>
          <w:sz w:val="24"/>
          <w:szCs w:val="24"/>
        </w:rPr>
        <w:t xml:space="preserve"> Находим и выделяем на графике Ленинский район. Легко увидеть, что показатели на Ленинском районе равны 400 рублям.</w:t>
      </w:r>
    </w:p>
    <w:p w:rsidR="00AD0746" w:rsidRPr="00AD0746" w:rsidRDefault="00AD0746" w:rsidP="00AD0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Ответ: 400</w:t>
      </w:r>
    </w:p>
    <w:p w:rsidR="00AD0746" w:rsidRPr="00AD0746" w:rsidRDefault="00AD0746" w:rsidP="00AD0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0746">
        <w:rPr>
          <w:rFonts w:ascii="Times New Roman" w:hAnsi="Times New Roman" w:cs="Times New Roman"/>
          <w:sz w:val="24"/>
          <w:szCs w:val="24"/>
        </w:rPr>
        <w:t xml:space="preserve">На графике изображены осадки, выпавшие  в месяце июне 2012 года в </w:t>
      </w:r>
      <w:proofErr w:type="gramStart"/>
      <w:r w:rsidRPr="00AD074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D0746">
        <w:rPr>
          <w:rFonts w:ascii="Times New Roman" w:hAnsi="Times New Roman" w:cs="Times New Roman"/>
          <w:sz w:val="24"/>
          <w:szCs w:val="24"/>
        </w:rPr>
        <w:t>. Тюмень. Осадки измеряются в миллиметрах.</w:t>
      </w:r>
    </w:p>
    <w:p w:rsidR="00AD0746" w:rsidRPr="00B80863" w:rsidRDefault="00AD0746" w:rsidP="00AD0746">
      <w:r w:rsidRPr="00B80863"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0746" w:rsidRPr="00AD0746" w:rsidRDefault="00AD0746" w:rsidP="00AD0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В какой день выпало наибольшее количество осадков?</w:t>
      </w:r>
    </w:p>
    <w:p w:rsidR="00AD0746" w:rsidRPr="00AD0746" w:rsidRDefault="00AD0746" w:rsidP="00AD0746">
      <w:pPr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i/>
          <w:sz w:val="24"/>
          <w:szCs w:val="24"/>
        </w:rPr>
        <w:t>Решение:</w:t>
      </w:r>
      <w:r w:rsidRPr="00AD0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746">
        <w:rPr>
          <w:rFonts w:ascii="Times New Roman" w:hAnsi="Times New Roman" w:cs="Times New Roman"/>
          <w:sz w:val="24"/>
          <w:szCs w:val="24"/>
        </w:rPr>
        <w:t>Находим и выделяем на графике день с наибольшим количеством выпавших осадков. Легко увидеть,  что наибольшее количество осадков выпало  11 июня.</w:t>
      </w:r>
    </w:p>
    <w:p w:rsidR="00AD0746" w:rsidRPr="00AD0746" w:rsidRDefault="00AD0746" w:rsidP="00AD0746">
      <w:pPr>
        <w:jc w:val="both"/>
        <w:rPr>
          <w:rFonts w:ascii="Times New Roman" w:hAnsi="Times New Roman" w:cs="Times New Roman"/>
          <w:sz w:val="24"/>
          <w:szCs w:val="24"/>
        </w:rPr>
      </w:pPr>
      <w:r w:rsidRPr="00AD0746">
        <w:rPr>
          <w:rFonts w:ascii="Times New Roman" w:hAnsi="Times New Roman" w:cs="Times New Roman"/>
          <w:sz w:val="24"/>
          <w:szCs w:val="24"/>
        </w:rPr>
        <w:t>Ответ: 11</w:t>
      </w:r>
    </w:p>
    <w:p w:rsidR="008C0ADC" w:rsidRDefault="008C0ADC" w:rsidP="007831E6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0ADC">
        <w:rPr>
          <w:rFonts w:ascii="Times New Roman" w:hAnsi="Times New Roman"/>
          <w:b/>
          <w:bCs/>
          <w:color w:val="000000"/>
          <w:sz w:val="24"/>
          <w:szCs w:val="24"/>
        </w:rPr>
        <w:t xml:space="preserve">3.4.Решение </w:t>
      </w:r>
      <w:r w:rsidRPr="008C0ADC">
        <w:rPr>
          <w:rFonts w:ascii="Times New Roman" w:hAnsi="Times New Roman"/>
          <w:b/>
          <w:sz w:val="24"/>
          <w:szCs w:val="24"/>
        </w:rPr>
        <w:t>прототипов  заданий по теме «Задачи на вероятность»</w:t>
      </w:r>
      <w:r w:rsidRPr="008C0AD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</w:p>
    <w:p w:rsidR="008C0ADC" w:rsidRPr="008C0ADC" w:rsidRDefault="008C0ADC" w:rsidP="008C0A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8C0ADC">
        <w:rPr>
          <w:rFonts w:ascii="Times New Roman" w:hAnsi="Times New Roman" w:cs="Times New Roman"/>
          <w:bCs/>
          <w:i/>
          <w:color w:val="000000"/>
          <w:sz w:val="24"/>
          <w:szCs w:val="24"/>
        </w:rPr>
        <w:t>4.1.</w:t>
      </w:r>
      <w:r w:rsidRPr="008C0AD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8C0ADC">
        <w:rPr>
          <w:rFonts w:ascii="Times New Roman" w:hAnsi="Times New Roman" w:cs="Times New Roman"/>
          <w:i/>
          <w:sz w:val="24"/>
          <w:szCs w:val="24"/>
        </w:rPr>
        <w:t>Художественная школа г</w:t>
      </w:r>
      <w:proofErr w:type="gramStart"/>
      <w:r w:rsidRPr="008C0ADC">
        <w:rPr>
          <w:rFonts w:ascii="Times New Roman" w:hAnsi="Times New Roman" w:cs="Times New Roman"/>
          <w:i/>
          <w:sz w:val="24"/>
          <w:szCs w:val="24"/>
        </w:rPr>
        <w:t>.Т</w:t>
      </w:r>
      <w:proofErr w:type="gramEnd"/>
      <w:r w:rsidRPr="008C0ADC">
        <w:rPr>
          <w:rFonts w:ascii="Times New Roman" w:hAnsi="Times New Roman" w:cs="Times New Roman"/>
          <w:i/>
          <w:sz w:val="24"/>
          <w:szCs w:val="24"/>
        </w:rPr>
        <w:t>юмени отправила на конкурс рисунков 23 работы. Какова      вероятность того, что хоть одна работа займет 1 место, если всего на конкурсе 150 работ?</w:t>
      </w:r>
    </w:p>
    <w:p w:rsidR="006C6833" w:rsidRDefault="00BB594F" w:rsidP="00BB59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594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Решение: </w:t>
      </w:r>
      <w:r w:rsidRPr="00BB594F">
        <w:rPr>
          <w:rFonts w:ascii="Times New Roman" w:hAnsi="Times New Roman" w:cs="Times New Roman"/>
          <w:sz w:val="24"/>
          <w:szCs w:val="24"/>
        </w:rPr>
        <w:t xml:space="preserve">Равновозможных исходов -150, а благоприятных -23. Значит вероятность наступления события равна </w:t>
      </w:r>
      <w:proofErr w:type="gramStart"/>
      <w:r w:rsidRPr="00BB594F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94F">
        <w:rPr>
          <w:rFonts w:ascii="Times New Roman" w:hAnsi="Times New Roman" w:cs="Times New Roman"/>
          <w:sz w:val="24"/>
          <w:szCs w:val="24"/>
        </w:rPr>
        <w:t>(А)=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150</m:t>
            </m:r>
          </m:den>
        </m:f>
      </m:oMath>
      <w:r w:rsidRPr="00BB594F">
        <w:rPr>
          <w:rFonts w:ascii="Times New Roman" w:hAnsi="Times New Roman" w:cs="Times New Roman"/>
          <w:sz w:val="24"/>
          <w:szCs w:val="24"/>
        </w:rPr>
        <w:t>.</w:t>
      </w:r>
    </w:p>
    <w:p w:rsidR="00BB594F" w:rsidRPr="00BB594F" w:rsidRDefault="00BB594F" w:rsidP="00BB594F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BB594F">
        <w:rPr>
          <w:rFonts w:ascii="Times New Roman" w:hAnsi="Times New Roman"/>
          <w:i/>
          <w:sz w:val="24"/>
          <w:szCs w:val="24"/>
        </w:rPr>
        <w:t>4.2. В 7 «а» классе школы №14  г. Тюмени 30  человек, их них 16 девочек. Какова вероятность того, что 1-ым из класса на перемену выйдет мальчик?</w:t>
      </w:r>
    </w:p>
    <w:p w:rsidR="006C6833" w:rsidRPr="008A6F20" w:rsidRDefault="00BB594F" w:rsidP="00783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594F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</w:rPr>
        <w:t>Равновозможных исходов - 30, а благоприятных -14</w:t>
      </w:r>
      <w:r w:rsidRPr="00BB594F">
        <w:rPr>
          <w:rFonts w:ascii="Times New Roman" w:hAnsi="Times New Roman" w:cs="Times New Roman"/>
          <w:sz w:val="24"/>
          <w:szCs w:val="24"/>
        </w:rPr>
        <w:t xml:space="preserve">. Значит вероятность наступления события равна </w:t>
      </w:r>
      <w:proofErr w:type="gramStart"/>
      <w:r w:rsidRPr="00BB594F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94F">
        <w:rPr>
          <w:rFonts w:ascii="Times New Roman" w:hAnsi="Times New Roman" w:cs="Times New Roman"/>
          <w:sz w:val="24"/>
          <w:szCs w:val="24"/>
        </w:rPr>
        <w:t>(А)=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</m:oMath>
      <w:r w:rsidRPr="00BB594F">
        <w:rPr>
          <w:rFonts w:ascii="Times New Roman" w:hAnsi="Times New Roman" w:cs="Times New Roman"/>
          <w:sz w:val="24"/>
          <w:szCs w:val="24"/>
        </w:rPr>
        <w:t>.</w:t>
      </w:r>
    </w:p>
    <w:p w:rsidR="00923BCD" w:rsidRPr="00A8417B" w:rsidRDefault="00923BCD" w:rsidP="00923BCD">
      <w:pPr>
        <w:spacing w:line="360" w:lineRule="auto"/>
        <w:rPr>
          <w:b/>
        </w:rPr>
      </w:pPr>
      <w:r w:rsidRPr="00923BCD">
        <w:rPr>
          <w:rFonts w:ascii="Times New Roman" w:hAnsi="Times New Roman"/>
          <w:b/>
          <w:color w:val="000000"/>
          <w:sz w:val="24"/>
          <w:szCs w:val="24"/>
        </w:rPr>
        <w:t xml:space="preserve">3.5.Решение </w:t>
      </w:r>
      <w:r w:rsidRPr="00923BCD">
        <w:rPr>
          <w:rFonts w:ascii="Times New Roman" w:hAnsi="Times New Roman"/>
          <w:b/>
          <w:sz w:val="24"/>
          <w:szCs w:val="24"/>
        </w:rPr>
        <w:t>прототипов заданий по теме «Задачи с использованием таблиц»</w:t>
      </w:r>
    </w:p>
    <w:p w:rsidR="00923BCD" w:rsidRPr="00923BCD" w:rsidRDefault="00923BCD" w:rsidP="00923B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BCD">
        <w:rPr>
          <w:rFonts w:ascii="Times New Roman" w:hAnsi="Times New Roman" w:cs="Times New Roman"/>
          <w:i/>
          <w:sz w:val="24"/>
          <w:szCs w:val="24"/>
        </w:rPr>
        <w:t xml:space="preserve">5.1.В таблице №1  показаны результаты конкурса по спортивной гимнастике среди девочек в </w:t>
      </w:r>
      <w:proofErr w:type="gramStart"/>
      <w:r w:rsidRPr="00923BC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923BCD">
        <w:rPr>
          <w:rFonts w:ascii="Times New Roman" w:hAnsi="Times New Roman" w:cs="Times New Roman"/>
          <w:i/>
          <w:sz w:val="24"/>
          <w:szCs w:val="24"/>
        </w:rPr>
        <w:t>. Тюмени. Какая школа заняла 3 место?</w:t>
      </w:r>
    </w:p>
    <w:tbl>
      <w:tblPr>
        <w:tblStyle w:val="a4"/>
        <w:tblpPr w:leftFromText="180" w:rightFromText="180" w:vertAnchor="text" w:horzAnchor="page" w:tblpX="2721" w:tblpY="160"/>
        <w:tblW w:w="8055" w:type="dxa"/>
        <w:tblLook w:val="04A0"/>
      </w:tblPr>
      <w:tblGrid>
        <w:gridCol w:w="921"/>
        <w:gridCol w:w="891"/>
        <w:gridCol w:w="891"/>
        <w:gridCol w:w="892"/>
        <w:gridCol w:w="892"/>
        <w:gridCol w:w="892"/>
        <w:gridCol w:w="892"/>
        <w:gridCol w:w="892"/>
        <w:gridCol w:w="892"/>
      </w:tblGrid>
      <w:tr w:rsidR="00923BCD" w:rsidRPr="00923BCD" w:rsidTr="00923BCD">
        <w:trPr>
          <w:trHeight w:val="596"/>
        </w:trPr>
        <w:tc>
          <w:tcPr>
            <w:tcW w:w="895" w:type="dxa"/>
          </w:tcPr>
          <w:p w:rsidR="00923BCD" w:rsidRPr="00923BCD" w:rsidRDefault="00923BCD" w:rsidP="00923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23BCD" w:rsidRPr="00923BCD" w:rsidTr="00923BCD">
        <w:trPr>
          <w:trHeight w:val="632"/>
        </w:trPr>
        <w:tc>
          <w:tcPr>
            <w:tcW w:w="895" w:type="dxa"/>
          </w:tcPr>
          <w:p w:rsidR="00923BCD" w:rsidRPr="00923BCD" w:rsidRDefault="00923BCD" w:rsidP="00923B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</w:tcPr>
          <w:p w:rsidR="00923BCD" w:rsidRPr="00923BCD" w:rsidRDefault="00923BCD" w:rsidP="0092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23BCD" w:rsidRPr="00923BCD" w:rsidRDefault="00923BCD" w:rsidP="00923B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BCD" w:rsidRPr="00923BCD" w:rsidRDefault="00923BCD" w:rsidP="00923B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6833" w:rsidRPr="00923BCD" w:rsidRDefault="006C6833" w:rsidP="00783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6833" w:rsidRDefault="00923BCD" w:rsidP="007831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23BCD">
        <w:rPr>
          <w:rFonts w:ascii="Times New Roman" w:hAnsi="Times New Roman" w:cs="Times New Roman"/>
          <w:i/>
          <w:sz w:val="24"/>
          <w:szCs w:val="24"/>
        </w:rPr>
        <w:t>Решение: Рас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923BCD">
        <w:rPr>
          <w:rFonts w:ascii="Times New Roman" w:hAnsi="Times New Roman" w:cs="Times New Roman"/>
          <w:i/>
          <w:sz w:val="24"/>
          <w:szCs w:val="24"/>
        </w:rPr>
        <w:t xml:space="preserve">тавим баллы </w:t>
      </w:r>
      <w:r w:rsidR="00A8417B">
        <w:rPr>
          <w:rFonts w:ascii="Times New Roman" w:hAnsi="Times New Roman" w:cs="Times New Roman"/>
          <w:i/>
          <w:sz w:val="24"/>
          <w:szCs w:val="24"/>
        </w:rPr>
        <w:t>по убыванию</w:t>
      </w:r>
      <w:proofErr w:type="gramStart"/>
      <w:r w:rsidR="00770503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770503">
        <w:rPr>
          <w:rFonts w:ascii="Times New Roman" w:hAnsi="Times New Roman" w:cs="Times New Roman"/>
          <w:i/>
          <w:sz w:val="24"/>
          <w:szCs w:val="24"/>
        </w:rPr>
        <w:t>получаем 24,21,17,15,11,10,5,4. Видим</w:t>
      </w:r>
      <w:proofErr w:type="gramStart"/>
      <w:r w:rsidR="00770503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770503">
        <w:rPr>
          <w:rFonts w:ascii="Times New Roman" w:hAnsi="Times New Roman" w:cs="Times New Roman"/>
          <w:i/>
          <w:sz w:val="24"/>
          <w:szCs w:val="24"/>
        </w:rPr>
        <w:t>что на 3 месте находится количество баллов 17. Эти баллы набрала школа № 39.</w:t>
      </w:r>
    </w:p>
    <w:p w:rsidR="00770503" w:rsidRDefault="00770503" w:rsidP="007831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Ответ:39.</w:t>
      </w:r>
    </w:p>
    <w:p w:rsidR="00770503" w:rsidRPr="00770503" w:rsidRDefault="00770503" w:rsidP="0077050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0503">
        <w:rPr>
          <w:rFonts w:ascii="Times New Roman" w:hAnsi="Times New Roman" w:cs="Times New Roman"/>
          <w:i/>
          <w:sz w:val="24"/>
          <w:szCs w:val="24"/>
        </w:rPr>
        <w:t xml:space="preserve">.4. В таблице  показаны результаты конкурса по легкой атлетики среди девочек в </w:t>
      </w:r>
      <w:proofErr w:type="gramStart"/>
      <w:r w:rsidRPr="00770503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770503">
        <w:rPr>
          <w:rFonts w:ascii="Times New Roman" w:hAnsi="Times New Roman" w:cs="Times New Roman"/>
          <w:i/>
          <w:sz w:val="24"/>
          <w:szCs w:val="24"/>
        </w:rPr>
        <w:t>. Тюмени.</w:t>
      </w:r>
      <w:r w:rsidR="00A8417B">
        <w:rPr>
          <w:rFonts w:ascii="Times New Roman" w:hAnsi="Times New Roman" w:cs="Times New Roman"/>
          <w:i/>
          <w:sz w:val="24"/>
          <w:szCs w:val="24"/>
        </w:rPr>
        <w:t xml:space="preserve"> Найдите разницу между баллами команд, занявших 6 и 3 место.</w:t>
      </w:r>
    </w:p>
    <w:tbl>
      <w:tblPr>
        <w:tblStyle w:val="a4"/>
        <w:tblpPr w:leftFromText="180" w:rightFromText="180" w:vertAnchor="text" w:horzAnchor="page" w:tblpX="2704" w:tblpY="6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770503" w:rsidRPr="00A37540" w:rsidTr="00770503">
        <w:trPr>
          <w:trHeight w:val="510"/>
        </w:trPr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70503" w:rsidTr="00770503">
        <w:trPr>
          <w:trHeight w:val="510"/>
        </w:trPr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770503" w:rsidRPr="00770503" w:rsidRDefault="00770503" w:rsidP="007705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70503" w:rsidRDefault="00770503" w:rsidP="00770503">
      <w:pPr>
        <w:spacing w:line="360" w:lineRule="auto"/>
      </w:pPr>
    </w:p>
    <w:p w:rsidR="00770503" w:rsidRPr="00923BCD" w:rsidRDefault="00770503" w:rsidP="007831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6833" w:rsidRDefault="006C6833" w:rsidP="007831E6">
      <w:pPr>
        <w:spacing w:line="360" w:lineRule="auto"/>
      </w:pPr>
    </w:p>
    <w:p w:rsidR="00A8417B" w:rsidRDefault="00A8417B" w:rsidP="00A8417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23BCD">
        <w:rPr>
          <w:rFonts w:ascii="Times New Roman" w:hAnsi="Times New Roman" w:cs="Times New Roman"/>
          <w:i/>
          <w:sz w:val="24"/>
          <w:szCs w:val="24"/>
        </w:rPr>
        <w:t>Решение: Рас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923BCD">
        <w:rPr>
          <w:rFonts w:ascii="Times New Roman" w:hAnsi="Times New Roman" w:cs="Times New Roman"/>
          <w:i/>
          <w:sz w:val="24"/>
          <w:szCs w:val="24"/>
        </w:rPr>
        <w:t xml:space="preserve">тавим баллы </w:t>
      </w:r>
      <w:r>
        <w:rPr>
          <w:rFonts w:ascii="Times New Roman" w:hAnsi="Times New Roman" w:cs="Times New Roman"/>
          <w:i/>
          <w:sz w:val="24"/>
          <w:szCs w:val="24"/>
        </w:rPr>
        <w:t>по убыванию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получаем 19,18, 14,13,9,8,2. Видим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что на 3 месте находится количество баллов 14,а на 6 месте 8.Находим разность 14-8=6.</w:t>
      </w:r>
    </w:p>
    <w:p w:rsidR="006C6833" w:rsidRPr="00A8417B" w:rsidRDefault="00A8417B" w:rsidP="00783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417B">
        <w:rPr>
          <w:rFonts w:ascii="Times New Roman" w:hAnsi="Times New Roman" w:cs="Times New Roman"/>
          <w:sz w:val="24"/>
          <w:szCs w:val="24"/>
        </w:rPr>
        <w:t>Ответ:6.</w:t>
      </w:r>
    </w:p>
    <w:p w:rsidR="006C6833" w:rsidRPr="004132F3" w:rsidRDefault="004132F3" w:rsidP="004132F3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132F3">
        <w:rPr>
          <w:rFonts w:ascii="Times New Roman" w:hAnsi="Times New Roman"/>
          <w:b/>
          <w:sz w:val="24"/>
          <w:szCs w:val="24"/>
        </w:rPr>
        <w:t>4.Заключение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6C6833" w:rsidRDefault="004132F3" w:rsidP="00994AA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изучили  тематику  заданий, входящих в блок  «Реальная математика»,</w:t>
      </w:r>
      <w:r w:rsidR="00994AAF">
        <w:rPr>
          <w:rFonts w:ascii="Times New Roman" w:hAnsi="Times New Roman" w:cs="Times New Roman"/>
          <w:sz w:val="24"/>
          <w:szCs w:val="24"/>
        </w:rPr>
        <w:t xml:space="preserve"> изучили демо-версию экзамена по математике, </w:t>
      </w:r>
      <w:r>
        <w:rPr>
          <w:rFonts w:ascii="Times New Roman" w:hAnsi="Times New Roman" w:cs="Times New Roman"/>
          <w:sz w:val="24"/>
          <w:szCs w:val="24"/>
        </w:rPr>
        <w:t>подобрали статистический материал по Тюмени и Тюменской области, разработали  задачи по темам</w:t>
      </w:r>
    </w:p>
    <w:p w:rsidR="00994AAF" w:rsidRDefault="00994AAF" w:rsidP="00994AA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на проценты</w:t>
      </w:r>
    </w:p>
    <w:p w:rsidR="00994AAF" w:rsidRDefault="00994AAF" w:rsidP="00994AA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с использованием диаграмм</w:t>
      </w:r>
    </w:p>
    <w:p w:rsidR="00994AAF" w:rsidRDefault="00994AAF" w:rsidP="00994AA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с использованием графиков</w:t>
      </w:r>
    </w:p>
    <w:p w:rsidR="00994AAF" w:rsidRDefault="00994AAF" w:rsidP="00994AA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Задачи на вероятность</w:t>
      </w:r>
    </w:p>
    <w:p w:rsidR="00994AAF" w:rsidRDefault="00994AAF" w:rsidP="00994AA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с использованием таблиц.</w:t>
      </w:r>
    </w:p>
    <w:p w:rsidR="00994AAF" w:rsidRPr="00994AAF" w:rsidRDefault="00994AAF" w:rsidP="008A6F2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использованием этих задач мы составили задачник для подготовки к ГИА по теме «Реальная математика»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 дальнейшем мы планируем внести добавления в задачник, чтобы успешно подготовиться к сдаче экзамена в 9 классе.</w:t>
      </w:r>
    </w:p>
    <w:p w:rsidR="006C6833" w:rsidRDefault="006C6833"/>
    <w:p w:rsidR="00994AAF" w:rsidRPr="00994AAF" w:rsidRDefault="00994AAF" w:rsidP="00994AA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4AAF">
        <w:rPr>
          <w:rFonts w:ascii="Times New Roman" w:hAnsi="Times New Roman"/>
          <w:b/>
          <w:sz w:val="24"/>
          <w:szCs w:val="24"/>
        </w:rPr>
        <w:t>5. Приложения</w:t>
      </w:r>
    </w:p>
    <w:p w:rsidR="00994AAF" w:rsidRPr="00994AAF" w:rsidRDefault="00994AAF" w:rsidP="00994AAF">
      <w:pPr>
        <w:rPr>
          <w:rFonts w:ascii="Times New Roman" w:hAnsi="Times New Roman"/>
          <w:b/>
          <w:sz w:val="24"/>
          <w:szCs w:val="24"/>
        </w:rPr>
      </w:pPr>
      <w:r w:rsidRPr="00994AAF">
        <w:rPr>
          <w:rFonts w:ascii="Times New Roman" w:hAnsi="Times New Roman"/>
          <w:b/>
          <w:sz w:val="24"/>
          <w:szCs w:val="24"/>
        </w:rPr>
        <w:t>5.1. Задания по теме «Задачи на проценты»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>В микроавтобусе города Тюмени есть только 18 мест для пассажиров. В него в час пик вмешается 27 человек. На сколько процентов количество людей превышает норму в час пик?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>В магазине «Глория Джинс» юбка стоит 1250 руб. Сколько будет стоить эта юбка со скидкой 45%?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>В магазине «</w:t>
      </w:r>
      <w:proofErr w:type="spellStart"/>
      <w:proofErr w:type="gramStart"/>
      <w:r w:rsidRPr="00994AAF">
        <w:rPr>
          <w:rFonts w:ascii="Times New Roman" w:hAnsi="Times New Roman"/>
          <w:sz w:val="24"/>
          <w:szCs w:val="24"/>
        </w:rPr>
        <w:t>Мегамарт</w:t>
      </w:r>
      <w:proofErr w:type="spellEnd"/>
      <w:proofErr w:type="gramEnd"/>
      <w:r w:rsidRPr="00994AAF">
        <w:rPr>
          <w:rFonts w:ascii="Times New Roman" w:hAnsi="Times New Roman"/>
          <w:sz w:val="24"/>
          <w:szCs w:val="24"/>
        </w:rPr>
        <w:t xml:space="preserve">» г. Тюмени плитка шоколада стоит 53 руб. В магазине действуют скидки 35% . </w:t>
      </w:r>
      <w:proofErr w:type="gramStart"/>
      <w:r>
        <w:rPr>
          <w:rFonts w:ascii="Times New Roman" w:hAnsi="Times New Roman"/>
          <w:sz w:val="24"/>
          <w:szCs w:val="24"/>
        </w:rPr>
        <w:t>Какое</w:t>
      </w:r>
      <w:proofErr w:type="gramEnd"/>
      <w:r>
        <w:rPr>
          <w:rFonts w:ascii="Times New Roman" w:hAnsi="Times New Roman"/>
          <w:sz w:val="24"/>
          <w:szCs w:val="24"/>
        </w:rPr>
        <w:t xml:space="preserve"> наибольшее количество плиток </w:t>
      </w:r>
      <w:r w:rsidRPr="00994AAF">
        <w:rPr>
          <w:rFonts w:ascii="Times New Roman" w:hAnsi="Times New Roman"/>
          <w:sz w:val="24"/>
          <w:szCs w:val="24"/>
        </w:rPr>
        <w:t xml:space="preserve"> шоколада</w:t>
      </w:r>
      <w:r>
        <w:rPr>
          <w:rFonts w:ascii="Times New Roman" w:hAnsi="Times New Roman"/>
          <w:sz w:val="24"/>
          <w:szCs w:val="24"/>
        </w:rPr>
        <w:t xml:space="preserve"> можно купить на 200 рублей</w:t>
      </w:r>
      <w:r w:rsidRPr="00994AAF">
        <w:rPr>
          <w:rFonts w:ascii="Times New Roman" w:hAnsi="Times New Roman"/>
          <w:sz w:val="24"/>
          <w:szCs w:val="24"/>
        </w:rPr>
        <w:t>?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 xml:space="preserve">Проезд на автобусе в </w:t>
      </w:r>
      <w:proofErr w:type="gramStart"/>
      <w:r w:rsidRPr="00994AAF">
        <w:rPr>
          <w:rFonts w:ascii="Times New Roman" w:hAnsi="Times New Roman"/>
          <w:sz w:val="24"/>
          <w:szCs w:val="24"/>
        </w:rPr>
        <w:t>г</w:t>
      </w:r>
      <w:proofErr w:type="gramEnd"/>
      <w:r w:rsidRPr="00994AAF">
        <w:rPr>
          <w:rFonts w:ascii="Times New Roman" w:hAnsi="Times New Roman"/>
          <w:sz w:val="24"/>
          <w:szCs w:val="24"/>
        </w:rPr>
        <w:t>. Тюмени стоит 16 руб. По льготным к</w:t>
      </w:r>
      <w:r w:rsidR="004E3BBE">
        <w:rPr>
          <w:rFonts w:ascii="Times New Roman" w:hAnsi="Times New Roman"/>
          <w:sz w:val="24"/>
          <w:szCs w:val="24"/>
        </w:rPr>
        <w:t>артам для школьников проезд на 8</w:t>
      </w:r>
      <w:r w:rsidRPr="00994AAF">
        <w:rPr>
          <w:rFonts w:ascii="Times New Roman" w:hAnsi="Times New Roman"/>
          <w:sz w:val="24"/>
          <w:szCs w:val="24"/>
        </w:rPr>
        <w:t>0% меньше. Сколько стоит проезд по льготным картам</w:t>
      </w:r>
      <w:r w:rsidR="008E7922">
        <w:rPr>
          <w:rFonts w:ascii="Times New Roman" w:hAnsi="Times New Roman"/>
          <w:sz w:val="24"/>
          <w:szCs w:val="24"/>
        </w:rPr>
        <w:t xml:space="preserve"> для школьников</w:t>
      </w:r>
      <w:r w:rsidRPr="00994AAF">
        <w:rPr>
          <w:rFonts w:ascii="Times New Roman" w:hAnsi="Times New Roman"/>
          <w:sz w:val="24"/>
          <w:szCs w:val="24"/>
        </w:rPr>
        <w:t>?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>В магазине «</w:t>
      </w:r>
      <w:proofErr w:type="spellStart"/>
      <w:r w:rsidRPr="00994AAF">
        <w:rPr>
          <w:rFonts w:ascii="Times New Roman" w:hAnsi="Times New Roman"/>
          <w:sz w:val="24"/>
          <w:szCs w:val="24"/>
        </w:rPr>
        <w:t>Мосмарт</w:t>
      </w:r>
      <w:proofErr w:type="spellEnd"/>
      <w:r w:rsidRPr="00994AAF">
        <w:rPr>
          <w:rFonts w:ascii="Times New Roman" w:hAnsi="Times New Roman"/>
          <w:sz w:val="24"/>
          <w:szCs w:val="24"/>
        </w:rPr>
        <w:t>» г</w:t>
      </w:r>
      <w:proofErr w:type="gramStart"/>
      <w:r w:rsidRPr="00994AAF">
        <w:rPr>
          <w:rFonts w:ascii="Times New Roman" w:hAnsi="Times New Roman"/>
          <w:sz w:val="24"/>
          <w:szCs w:val="24"/>
        </w:rPr>
        <w:t>.Т</w:t>
      </w:r>
      <w:proofErr w:type="gramEnd"/>
      <w:r w:rsidRPr="00994AAF">
        <w:rPr>
          <w:rFonts w:ascii="Times New Roman" w:hAnsi="Times New Roman"/>
          <w:sz w:val="24"/>
          <w:szCs w:val="24"/>
        </w:rPr>
        <w:t>юмени чай</w:t>
      </w:r>
      <w:r w:rsidR="008E7922">
        <w:rPr>
          <w:rFonts w:ascii="Times New Roman" w:hAnsi="Times New Roman"/>
          <w:sz w:val="24"/>
          <w:szCs w:val="24"/>
        </w:rPr>
        <w:t xml:space="preserve"> стоит 20,</w:t>
      </w:r>
      <w:r w:rsidR="004E3BBE">
        <w:rPr>
          <w:rFonts w:ascii="Times New Roman" w:hAnsi="Times New Roman"/>
          <w:sz w:val="24"/>
          <w:szCs w:val="24"/>
        </w:rPr>
        <w:t>5 руб. Цену повысили на 20</w:t>
      </w:r>
      <w:r w:rsidRPr="00994AAF">
        <w:rPr>
          <w:rFonts w:ascii="Times New Roman" w:hAnsi="Times New Roman"/>
          <w:sz w:val="24"/>
          <w:szCs w:val="24"/>
        </w:rPr>
        <w:t>%. Сколько теперь стоит чай?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>В магазине «</w:t>
      </w:r>
      <w:proofErr w:type="spellStart"/>
      <w:r w:rsidRPr="00994AAF">
        <w:rPr>
          <w:rFonts w:ascii="Times New Roman" w:hAnsi="Times New Roman"/>
          <w:sz w:val="24"/>
          <w:szCs w:val="24"/>
        </w:rPr>
        <w:t>Мегамарт</w:t>
      </w:r>
      <w:proofErr w:type="spellEnd"/>
      <w:r w:rsidRPr="00994AAF">
        <w:rPr>
          <w:rFonts w:ascii="Times New Roman" w:hAnsi="Times New Roman"/>
          <w:sz w:val="24"/>
          <w:szCs w:val="24"/>
        </w:rPr>
        <w:t xml:space="preserve">» г. Тюмени сок стоит </w:t>
      </w:r>
      <w:r w:rsidR="008E7922">
        <w:rPr>
          <w:rFonts w:ascii="Times New Roman" w:hAnsi="Times New Roman"/>
          <w:sz w:val="24"/>
          <w:szCs w:val="24"/>
        </w:rPr>
        <w:t>8</w:t>
      </w:r>
      <w:r w:rsidR="004E3BBE">
        <w:rPr>
          <w:rFonts w:ascii="Times New Roman" w:hAnsi="Times New Roman"/>
          <w:sz w:val="24"/>
          <w:szCs w:val="24"/>
        </w:rPr>
        <w:t xml:space="preserve">0,5 руб. Со </w:t>
      </w:r>
      <w:proofErr w:type="gramStart"/>
      <w:r w:rsidR="004E3BBE">
        <w:rPr>
          <w:rFonts w:ascii="Times New Roman" w:hAnsi="Times New Roman"/>
          <w:sz w:val="24"/>
          <w:szCs w:val="24"/>
        </w:rPr>
        <w:t>скидкой</w:t>
      </w:r>
      <w:proofErr w:type="gramEnd"/>
      <w:r w:rsidR="004E3BBE">
        <w:rPr>
          <w:rFonts w:ascii="Times New Roman" w:hAnsi="Times New Roman"/>
          <w:sz w:val="24"/>
          <w:szCs w:val="24"/>
        </w:rPr>
        <w:t xml:space="preserve"> он стоит 48,3 </w:t>
      </w:r>
      <w:r w:rsidRPr="00994AAF">
        <w:rPr>
          <w:rFonts w:ascii="Times New Roman" w:hAnsi="Times New Roman"/>
          <w:sz w:val="24"/>
          <w:szCs w:val="24"/>
        </w:rPr>
        <w:t xml:space="preserve">руб. </w:t>
      </w:r>
      <w:proofErr w:type="gramStart"/>
      <w:r w:rsidRPr="00994AAF">
        <w:rPr>
          <w:rFonts w:ascii="Times New Roman" w:hAnsi="Times New Roman"/>
          <w:sz w:val="24"/>
          <w:szCs w:val="24"/>
        </w:rPr>
        <w:t>Какая</w:t>
      </w:r>
      <w:proofErr w:type="gramEnd"/>
      <w:r w:rsidRPr="00994AAF">
        <w:rPr>
          <w:rFonts w:ascii="Times New Roman" w:hAnsi="Times New Roman"/>
          <w:sz w:val="24"/>
          <w:szCs w:val="24"/>
        </w:rPr>
        <w:t xml:space="preserve"> скидка </w:t>
      </w:r>
      <w:r w:rsidR="008E7922">
        <w:rPr>
          <w:rFonts w:ascii="Times New Roman" w:hAnsi="Times New Roman"/>
          <w:sz w:val="24"/>
          <w:szCs w:val="24"/>
        </w:rPr>
        <w:t xml:space="preserve">на сок </w:t>
      </w:r>
      <w:r w:rsidRPr="00994AAF">
        <w:rPr>
          <w:rFonts w:ascii="Times New Roman" w:hAnsi="Times New Roman"/>
          <w:sz w:val="24"/>
          <w:szCs w:val="24"/>
        </w:rPr>
        <w:t xml:space="preserve">действует в магазине? 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>В магазине «</w:t>
      </w:r>
      <w:proofErr w:type="spellStart"/>
      <w:r w:rsidRPr="00994AAF">
        <w:rPr>
          <w:rFonts w:ascii="Times New Roman" w:hAnsi="Times New Roman"/>
          <w:sz w:val="24"/>
          <w:szCs w:val="24"/>
        </w:rPr>
        <w:t>Мосмарт</w:t>
      </w:r>
      <w:proofErr w:type="spellEnd"/>
      <w:r w:rsidRPr="00994AAF">
        <w:rPr>
          <w:rFonts w:ascii="Times New Roman" w:hAnsi="Times New Roman"/>
          <w:sz w:val="24"/>
          <w:szCs w:val="24"/>
        </w:rPr>
        <w:t>» килограмм яблок стоит 56 рублей. Сколько килограмм яблок будет стоить со скидкой 40%?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 xml:space="preserve">Оптовая цена учебника по геометрии в магазине «Читай город» </w:t>
      </w:r>
      <w:proofErr w:type="gramStart"/>
      <w:r w:rsidRPr="00994AAF">
        <w:rPr>
          <w:rFonts w:ascii="Times New Roman" w:hAnsi="Times New Roman"/>
          <w:sz w:val="24"/>
          <w:szCs w:val="24"/>
        </w:rPr>
        <w:t>г</w:t>
      </w:r>
      <w:proofErr w:type="gramEnd"/>
      <w:r w:rsidRPr="00994AAF">
        <w:rPr>
          <w:rFonts w:ascii="Times New Roman" w:hAnsi="Times New Roman"/>
          <w:sz w:val="24"/>
          <w:szCs w:val="24"/>
        </w:rPr>
        <w:t>. Тюмени составляет 380 ру</w:t>
      </w:r>
      <w:r w:rsidR="004E3BBE">
        <w:rPr>
          <w:rFonts w:ascii="Times New Roman" w:hAnsi="Times New Roman"/>
          <w:sz w:val="24"/>
          <w:szCs w:val="24"/>
        </w:rPr>
        <w:t>б. Розничная цена составляет 421,8</w:t>
      </w:r>
      <w:r w:rsidRPr="00994AAF">
        <w:rPr>
          <w:rFonts w:ascii="Times New Roman" w:hAnsi="Times New Roman"/>
          <w:sz w:val="24"/>
          <w:szCs w:val="24"/>
        </w:rPr>
        <w:t xml:space="preserve"> руб. На сколько процентов повысилась цена учебника?</w:t>
      </w:r>
    </w:p>
    <w:p w:rsidR="00994AAF" w:rsidRP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 xml:space="preserve">Оплата услуг через терминал в </w:t>
      </w:r>
      <w:proofErr w:type="gramStart"/>
      <w:r w:rsidRPr="00994AAF">
        <w:rPr>
          <w:rFonts w:ascii="Times New Roman" w:hAnsi="Times New Roman"/>
          <w:sz w:val="24"/>
          <w:szCs w:val="24"/>
        </w:rPr>
        <w:t>г</w:t>
      </w:r>
      <w:proofErr w:type="gramEnd"/>
      <w:r w:rsidRPr="00994AAF">
        <w:rPr>
          <w:rFonts w:ascii="Times New Roman" w:hAnsi="Times New Roman"/>
          <w:sz w:val="24"/>
          <w:szCs w:val="24"/>
        </w:rPr>
        <w:t>. Тюмени взимает комиссию 11%. На счет положили 120 руб. Сколько денег придет на счет?</w:t>
      </w:r>
    </w:p>
    <w:p w:rsidR="00994AAF" w:rsidRDefault="00994AAF" w:rsidP="008E7922">
      <w:pPr>
        <w:pStyle w:val="a3"/>
        <w:numPr>
          <w:ilvl w:val="1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4AAF">
        <w:rPr>
          <w:rFonts w:ascii="Times New Roman" w:hAnsi="Times New Roman"/>
          <w:sz w:val="24"/>
          <w:szCs w:val="24"/>
        </w:rPr>
        <w:t>В Тюменской области в январе  2001 года номинальная среднемесячная начисленная заработная плата одного работника по</w:t>
      </w:r>
      <w:r w:rsidR="004E3BBE">
        <w:rPr>
          <w:rFonts w:ascii="Times New Roman" w:hAnsi="Times New Roman"/>
          <w:sz w:val="24"/>
          <w:szCs w:val="24"/>
        </w:rPr>
        <w:t xml:space="preserve"> области в целом составила 8700 </w:t>
      </w:r>
      <w:r w:rsidRPr="00994AAF">
        <w:rPr>
          <w:rFonts w:ascii="Times New Roman" w:hAnsi="Times New Roman"/>
          <w:sz w:val="24"/>
          <w:szCs w:val="24"/>
        </w:rPr>
        <w:t>рублей. Тогда как в целом по России этот показатель в перв</w:t>
      </w:r>
      <w:r w:rsidR="004E3BBE">
        <w:rPr>
          <w:rFonts w:ascii="Times New Roman" w:hAnsi="Times New Roman"/>
          <w:sz w:val="24"/>
          <w:szCs w:val="24"/>
        </w:rPr>
        <w:t>ом полугодии с.г. был равен 2900 рублей</w:t>
      </w:r>
      <w:r w:rsidRPr="00994AAF">
        <w:rPr>
          <w:rFonts w:ascii="Times New Roman" w:hAnsi="Times New Roman"/>
          <w:sz w:val="24"/>
          <w:szCs w:val="24"/>
        </w:rPr>
        <w:t>. На сколько процентов среднемесячная плата в нашем области больше чем в целом в России?</w:t>
      </w:r>
    </w:p>
    <w:p w:rsidR="007D27EB" w:rsidRPr="00F5376D" w:rsidRDefault="00F5376D" w:rsidP="00F5376D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5376D">
        <w:rPr>
          <w:rFonts w:ascii="Times New Roman" w:hAnsi="Times New Roman"/>
          <w:b/>
          <w:sz w:val="24"/>
          <w:szCs w:val="24"/>
        </w:rPr>
        <w:t>5.2. Задания по теме «Задачи с использование</w:t>
      </w:r>
      <w:r w:rsidR="008F697A">
        <w:rPr>
          <w:rFonts w:ascii="Times New Roman" w:hAnsi="Times New Roman"/>
          <w:b/>
          <w:sz w:val="24"/>
          <w:szCs w:val="24"/>
        </w:rPr>
        <w:t xml:space="preserve">м </w:t>
      </w:r>
      <w:r w:rsidRPr="00F5376D">
        <w:rPr>
          <w:rFonts w:ascii="Times New Roman" w:hAnsi="Times New Roman"/>
          <w:b/>
          <w:sz w:val="24"/>
          <w:szCs w:val="24"/>
        </w:rPr>
        <w:t xml:space="preserve"> диаграмм»</w:t>
      </w:r>
    </w:p>
    <w:p w:rsidR="007D27EB" w:rsidRDefault="00F5376D" w:rsidP="00F5376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</w:t>
      </w:r>
      <w:proofErr w:type="gramStart"/>
      <w:r w:rsidR="007D27EB"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="007D27EB" w:rsidRPr="007D27EB">
        <w:rPr>
          <w:rFonts w:ascii="Times New Roman" w:hAnsi="Times New Roman"/>
          <w:sz w:val="24"/>
          <w:szCs w:val="24"/>
        </w:rPr>
        <w:t xml:space="preserve">а диаграмме </w:t>
      </w:r>
      <w:r w:rsidR="001E04FC">
        <w:rPr>
          <w:rFonts w:ascii="Times New Roman" w:hAnsi="Times New Roman"/>
          <w:sz w:val="24"/>
          <w:szCs w:val="24"/>
        </w:rPr>
        <w:t xml:space="preserve">№ 1 </w:t>
      </w:r>
      <w:r w:rsidR="007D27EB" w:rsidRPr="007D27EB">
        <w:rPr>
          <w:rFonts w:ascii="Times New Roman" w:hAnsi="Times New Roman"/>
          <w:sz w:val="24"/>
          <w:szCs w:val="24"/>
        </w:rPr>
        <w:t>представлена информация обращений по вопросу холодного водоснабжения за 2012-2011 год. Г. Тюмень. По горизонтали обозначены месяцы, а по вертикали количество обращений.</w:t>
      </w:r>
    </w:p>
    <w:p w:rsidR="001E04FC" w:rsidRPr="001E04FC" w:rsidRDefault="001E04FC" w:rsidP="00F5376D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E04FC">
        <w:rPr>
          <w:rFonts w:ascii="Times New Roman" w:hAnsi="Times New Roman"/>
          <w:b/>
          <w:sz w:val="24"/>
          <w:szCs w:val="24"/>
        </w:rPr>
        <w:t>Диаграмма№1</w:t>
      </w:r>
    </w:p>
    <w:p w:rsidR="007D27EB" w:rsidRPr="00F5376D" w:rsidRDefault="007D27EB" w:rsidP="00F5376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5335147" cy="2757200"/>
            <wp:effectExtent l="19050" t="0" r="17903" b="505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27EB" w:rsidRPr="007D27EB" w:rsidRDefault="007D27EB" w:rsidP="00F5376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В каком месяце 2012 года было меньше всего обращений?</w:t>
      </w:r>
    </w:p>
    <w:p w:rsidR="007D27EB" w:rsidRPr="00902E96" w:rsidRDefault="007D27EB" w:rsidP="00F5376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1E04FC" w:rsidRDefault="007D27EB" w:rsidP="001E04FC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2E96">
        <w:rPr>
          <w:rFonts w:ascii="Times New Roman" w:hAnsi="Times New Roman"/>
          <w:sz w:val="24"/>
          <w:szCs w:val="24"/>
        </w:rPr>
        <w:t>2.2</w:t>
      </w:r>
      <w:proofErr w:type="gramStart"/>
      <w:r w:rsidR="00F5376D"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="00F5376D" w:rsidRPr="007D27EB">
        <w:rPr>
          <w:rFonts w:ascii="Times New Roman" w:hAnsi="Times New Roman"/>
          <w:sz w:val="24"/>
          <w:szCs w:val="24"/>
        </w:rPr>
        <w:t xml:space="preserve">а диаграмме </w:t>
      </w:r>
      <w:r w:rsidR="001E04FC">
        <w:rPr>
          <w:rFonts w:ascii="Times New Roman" w:hAnsi="Times New Roman"/>
          <w:sz w:val="24"/>
          <w:szCs w:val="24"/>
        </w:rPr>
        <w:t xml:space="preserve">№1 </w:t>
      </w:r>
      <w:r w:rsidR="00F5376D" w:rsidRPr="007D27EB">
        <w:rPr>
          <w:rFonts w:ascii="Times New Roman" w:hAnsi="Times New Roman"/>
          <w:sz w:val="24"/>
          <w:szCs w:val="24"/>
        </w:rPr>
        <w:t>представлена информация обращений по вопросу холодного водоснабжения за 2012-2011 год. Г. Тюмень. По горизонтали обозначены месяцы, а по вертикали количество обращений.</w:t>
      </w:r>
    </w:p>
    <w:p w:rsidR="007D27EB" w:rsidRPr="007D27EB" w:rsidRDefault="007D27EB" w:rsidP="00F5376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В каком месяце 2011 года было больше всего обращений?</w:t>
      </w:r>
    </w:p>
    <w:p w:rsidR="007D27EB" w:rsidRPr="001E04FC" w:rsidRDefault="00F5376D" w:rsidP="001E04FC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Pr="007D27EB">
        <w:rPr>
          <w:rFonts w:ascii="Times New Roman" w:hAnsi="Times New Roman"/>
          <w:sz w:val="24"/>
          <w:szCs w:val="24"/>
        </w:rPr>
        <w:t>а диаграмме</w:t>
      </w:r>
      <w:r w:rsidR="001E04FC">
        <w:rPr>
          <w:rFonts w:ascii="Times New Roman" w:hAnsi="Times New Roman"/>
          <w:sz w:val="24"/>
          <w:szCs w:val="24"/>
        </w:rPr>
        <w:t xml:space="preserve"> №1</w:t>
      </w:r>
      <w:r w:rsidRPr="007D27EB">
        <w:rPr>
          <w:rFonts w:ascii="Times New Roman" w:hAnsi="Times New Roman"/>
          <w:sz w:val="24"/>
          <w:szCs w:val="24"/>
        </w:rPr>
        <w:t xml:space="preserve"> представлена информация обращений по вопросу холодного водоснабжения за 2012-2011 год. Г. Тюмень. По горизонтали обозначены месяцы, а по вертикали количество обращений.</w:t>
      </w:r>
    </w:p>
    <w:p w:rsidR="007D27EB" w:rsidRDefault="007D27EB" w:rsidP="00F5376D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Какое количество обращений поступило в ноябре 2012 г.? </w:t>
      </w:r>
    </w:p>
    <w:p w:rsidR="001E04FC" w:rsidRPr="007D27EB" w:rsidRDefault="001E04FC" w:rsidP="00F5376D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7D27EB" w:rsidRDefault="007D27EB" w:rsidP="00F5376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2.4</w:t>
      </w:r>
      <w:r w:rsidRPr="00F5376D">
        <w:rPr>
          <w:rFonts w:ascii="Times New Roman" w:hAnsi="Times New Roman"/>
          <w:sz w:val="24"/>
          <w:szCs w:val="24"/>
        </w:rPr>
        <w:t>На диаграмме</w:t>
      </w:r>
      <w:r w:rsidR="001E04FC">
        <w:rPr>
          <w:rFonts w:ascii="Times New Roman" w:hAnsi="Times New Roman"/>
          <w:sz w:val="24"/>
          <w:szCs w:val="24"/>
        </w:rPr>
        <w:t xml:space="preserve"> № 2</w:t>
      </w:r>
      <w:r w:rsidRPr="00F5376D">
        <w:rPr>
          <w:rFonts w:ascii="Times New Roman" w:hAnsi="Times New Roman"/>
          <w:sz w:val="24"/>
          <w:szCs w:val="24"/>
        </w:rPr>
        <w:t xml:space="preserve"> показаны результаты матчей ХК “Газовик”г</w:t>
      </w:r>
      <w:proofErr w:type="gramStart"/>
      <w:r w:rsidRPr="00F5376D">
        <w:rPr>
          <w:rFonts w:ascii="Times New Roman" w:hAnsi="Times New Roman"/>
          <w:sz w:val="24"/>
          <w:szCs w:val="24"/>
        </w:rPr>
        <w:t>.Т</w:t>
      </w:r>
      <w:proofErr w:type="gramEnd"/>
      <w:r w:rsidRPr="00F5376D">
        <w:rPr>
          <w:rFonts w:ascii="Times New Roman" w:hAnsi="Times New Roman"/>
          <w:sz w:val="24"/>
          <w:szCs w:val="24"/>
        </w:rPr>
        <w:t xml:space="preserve">юмень. По горизонтали показаны названия матчей, а по вертикали количество шайб попавших в ворота той или иной команды. </w:t>
      </w:r>
    </w:p>
    <w:p w:rsidR="001E04FC" w:rsidRPr="001E04FC" w:rsidRDefault="001E04FC" w:rsidP="00F5376D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E04FC">
        <w:rPr>
          <w:rFonts w:ascii="Times New Roman" w:hAnsi="Times New Roman"/>
          <w:b/>
          <w:sz w:val="24"/>
          <w:szCs w:val="24"/>
        </w:rPr>
        <w:t>Диаграмма №2</w:t>
      </w:r>
    </w:p>
    <w:p w:rsidR="007D27EB" w:rsidRPr="007D27EB" w:rsidRDefault="007D27EB" w:rsidP="00F5376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5060996" cy="2119270"/>
            <wp:effectExtent l="19050" t="0" r="25354" b="0"/>
            <wp:docPr id="3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27EB" w:rsidRPr="007D27EB" w:rsidRDefault="007D27EB" w:rsidP="00F5376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Определите по диаграмме, в каких матчах ХК ”Газовик” одержал победу.</w:t>
      </w:r>
    </w:p>
    <w:p w:rsidR="007D27EB" w:rsidRPr="001E04FC" w:rsidRDefault="007D27EB" w:rsidP="001E04FC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2.5</w:t>
      </w:r>
      <w:r w:rsidR="00F5376D" w:rsidRPr="00F5376D">
        <w:rPr>
          <w:rFonts w:ascii="Times New Roman" w:hAnsi="Times New Roman"/>
          <w:sz w:val="24"/>
          <w:szCs w:val="24"/>
        </w:rPr>
        <w:t>На диаграмме</w:t>
      </w:r>
      <w:r w:rsidR="001E04FC">
        <w:rPr>
          <w:rFonts w:ascii="Times New Roman" w:hAnsi="Times New Roman"/>
          <w:sz w:val="24"/>
          <w:szCs w:val="24"/>
        </w:rPr>
        <w:t xml:space="preserve"> №2</w:t>
      </w:r>
      <w:r w:rsidR="00F5376D" w:rsidRPr="00F5376D">
        <w:rPr>
          <w:rFonts w:ascii="Times New Roman" w:hAnsi="Times New Roman"/>
          <w:sz w:val="24"/>
          <w:szCs w:val="24"/>
        </w:rPr>
        <w:t xml:space="preserve"> показаны результаты матчей ХК “Газовик”г</w:t>
      </w:r>
      <w:proofErr w:type="gramStart"/>
      <w:r w:rsidR="00F5376D" w:rsidRPr="00F5376D">
        <w:rPr>
          <w:rFonts w:ascii="Times New Roman" w:hAnsi="Times New Roman"/>
          <w:sz w:val="24"/>
          <w:szCs w:val="24"/>
        </w:rPr>
        <w:t>.Т</w:t>
      </w:r>
      <w:proofErr w:type="gramEnd"/>
      <w:r w:rsidR="00F5376D" w:rsidRPr="00F5376D">
        <w:rPr>
          <w:rFonts w:ascii="Times New Roman" w:hAnsi="Times New Roman"/>
          <w:sz w:val="24"/>
          <w:szCs w:val="24"/>
        </w:rPr>
        <w:t xml:space="preserve">юмень. По горизонтали показаны названия матчей, а по вертикали количество шайб попавших в ворота той или иной команды. </w:t>
      </w: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Определите по диаграмме, в каких матчах ХК “Газовик” проиграл.</w:t>
      </w:r>
    </w:p>
    <w:p w:rsidR="007D27EB" w:rsidRPr="00263D9B" w:rsidRDefault="007D27EB" w:rsidP="00263D9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2.6</w:t>
      </w:r>
      <w:r w:rsidR="001E04FC">
        <w:rPr>
          <w:rFonts w:ascii="Times New Roman" w:hAnsi="Times New Roman"/>
          <w:sz w:val="24"/>
          <w:szCs w:val="24"/>
        </w:rPr>
        <w:t xml:space="preserve"> </w:t>
      </w:r>
      <w:r w:rsidR="001E04FC" w:rsidRPr="00F5376D">
        <w:rPr>
          <w:rFonts w:ascii="Times New Roman" w:hAnsi="Times New Roman"/>
          <w:sz w:val="24"/>
          <w:szCs w:val="24"/>
        </w:rPr>
        <w:t xml:space="preserve">На диаграмме </w:t>
      </w:r>
      <w:r w:rsidR="00263D9B">
        <w:rPr>
          <w:rFonts w:ascii="Times New Roman" w:hAnsi="Times New Roman"/>
          <w:sz w:val="24"/>
          <w:szCs w:val="24"/>
        </w:rPr>
        <w:t xml:space="preserve">№2 </w:t>
      </w:r>
      <w:r w:rsidR="001E04FC" w:rsidRPr="00F5376D">
        <w:rPr>
          <w:rFonts w:ascii="Times New Roman" w:hAnsi="Times New Roman"/>
          <w:sz w:val="24"/>
          <w:szCs w:val="24"/>
        </w:rPr>
        <w:t>показаны результаты матчей ХК “Газовик”г</w:t>
      </w:r>
      <w:proofErr w:type="gramStart"/>
      <w:r w:rsidR="001E04FC" w:rsidRPr="00F5376D">
        <w:rPr>
          <w:rFonts w:ascii="Times New Roman" w:hAnsi="Times New Roman"/>
          <w:sz w:val="24"/>
          <w:szCs w:val="24"/>
        </w:rPr>
        <w:t>.Т</w:t>
      </w:r>
      <w:proofErr w:type="gramEnd"/>
      <w:r w:rsidR="001E04FC" w:rsidRPr="00F5376D">
        <w:rPr>
          <w:rFonts w:ascii="Times New Roman" w:hAnsi="Times New Roman"/>
          <w:sz w:val="24"/>
          <w:szCs w:val="24"/>
        </w:rPr>
        <w:t xml:space="preserve">юмень. По горизонтали показаны названия матчей, а по вертикали количество шайб попавших в ворота той или иной команды. </w:t>
      </w:r>
    </w:p>
    <w:p w:rsidR="007D27EB" w:rsidRPr="007D27EB" w:rsidRDefault="007D27EB" w:rsidP="001E04F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Определите по диаграмме, какова была разница в счёте за матч № 4.</w:t>
      </w:r>
    </w:p>
    <w:p w:rsidR="007D27EB" w:rsidRDefault="007D27EB" w:rsidP="001E04F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2.7</w:t>
      </w:r>
      <w:proofErr w:type="gramStart"/>
      <w:r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Pr="001E04FC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№3 </w:t>
      </w:r>
      <w:r w:rsidRPr="001E04FC">
        <w:rPr>
          <w:rFonts w:ascii="Times New Roman" w:hAnsi="Times New Roman"/>
          <w:sz w:val="24"/>
          <w:szCs w:val="24"/>
        </w:rPr>
        <w:t>показаны результаты мат</w:t>
      </w:r>
      <w:r w:rsidR="001E04FC">
        <w:rPr>
          <w:rFonts w:ascii="Times New Roman" w:hAnsi="Times New Roman"/>
          <w:sz w:val="24"/>
          <w:szCs w:val="24"/>
        </w:rPr>
        <w:t xml:space="preserve">чей ФК “Тюмень”. По горизонтали </w:t>
      </w:r>
      <w:r w:rsidRPr="001E04FC">
        <w:rPr>
          <w:rFonts w:ascii="Times New Roman" w:hAnsi="Times New Roman"/>
          <w:sz w:val="24"/>
          <w:szCs w:val="24"/>
        </w:rPr>
        <w:t xml:space="preserve">показано время матча, а по вертикали количество голов той или иной команды. </w:t>
      </w:r>
    </w:p>
    <w:p w:rsidR="00263D9B" w:rsidRPr="00263D9B" w:rsidRDefault="00263D9B" w:rsidP="001E04FC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t>Диаграмма №3</w:t>
      </w:r>
    </w:p>
    <w:p w:rsidR="007D27EB" w:rsidRPr="007D27EB" w:rsidRDefault="007D27EB" w:rsidP="00263D9B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19050" t="0" r="19050" b="0"/>
            <wp:wrapSquare wrapText="bothSides"/>
            <wp:docPr id="4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7D27EB">
        <w:rPr>
          <w:rFonts w:ascii="Times New Roman" w:hAnsi="Times New Roman"/>
          <w:sz w:val="24"/>
          <w:szCs w:val="24"/>
        </w:rPr>
        <w:br/>
      </w: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1E04FC" w:rsidRDefault="007D27EB" w:rsidP="001E04F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1E04FC" w:rsidRDefault="007D27EB" w:rsidP="001E04F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27EB" w:rsidRPr="001E04FC" w:rsidRDefault="007D27EB" w:rsidP="001E04FC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E04FC">
        <w:rPr>
          <w:rFonts w:ascii="Times New Roman" w:hAnsi="Times New Roman"/>
          <w:sz w:val="24"/>
          <w:szCs w:val="24"/>
        </w:rPr>
        <w:t>Определите по диаграмме, в каких матчах ФК “Тюмень” одержал победу.</w:t>
      </w:r>
    </w:p>
    <w:p w:rsidR="007D27EB" w:rsidRPr="00263D9B" w:rsidRDefault="007D27EB" w:rsidP="00263D9B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2.8</w:t>
      </w:r>
      <w:proofErr w:type="gramStart"/>
      <w:r w:rsidR="001E04FC"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="001E04FC" w:rsidRPr="001E04FC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>№ 3</w:t>
      </w:r>
      <w:r w:rsidR="001E04FC" w:rsidRPr="001E04FC">
        <w:rPr>
          <w:rFonts w:ascii="Times New Roman" w:hAnsi="Times New Roman"/>
          <w:sz w:val="24"/>
          <w:szCs w:val="24"/>
        </w:rPr>
        <w:t>показаны результаты мат</w:t>
      </w:r>
      <w:r w:rsidR="001E04FC">
        <w:rPr>
          <w:rFonts w:ascii="Times New Roman" w:hAnsi="Times New Roman"/>
          <w:sz w:val="24"/>
          <w:szCs w:val="24"/>
        </w:rPr>
        <w:t xml:space="preserve">чей ФК “Тюмень”. По горизонтали </w:t>
      </w:r>
      <w:r w:rsidR="001E04FC" w:rsidRPr="001E04FC">
        <w:rPr>
          <w:rFonts w:ascii="Times New Roman" w:hAnsi="Times New Roman"/>
          <w:sz w:val="24"/>
          <w:szCs w:val="24"/>
        </w:rPr>
        <w:t xml:space="preserve">показано время матча, а по вертикали количество голов той или иной команды. </w:t>
      </w:r>
    </w:p>
    <w:p w:rsidR="007D27EB" w:rsidRPr="007D27EB" w:rsidRDefault="001E04FC" w:rsidP="001E04F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</w:t>
      </w:r>
      <w:r w:rsidR="007D27EB" w:rsidRPr="007D27EB">
        <w:rPr>
          <w:rFonts w:ascii="Times New Roman" w:hAnsi="Times New Roman"/>
          <w:sz w:val="24"/>
          <w:szCs w:val="24"/>
        </w:rPr>
        <w:t>ределите по диаграмме, в каких матчах ФК “Тюмень ”проиграл.</w:t>
      </w:r>
    </w:p>
    <w:p w:rsidR="007D27EB" w:rsidRPr="00263D9B" w:rsidRDefault="007D27EB" w:rsidP="00263D9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2.9</w:t>
      </w:r>
      <w:proofErr w:type="gramStart"/>
      <w:r w:rsidR="001E04FC"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="001E04FC" w:rsidRPr="001E04FC">
        <w:rPr>
          <w:rFonts w:ascii="Times New Roman" w:hAnsi="Times New Roman"/>
          <w:sz w:val="24"/>
          <w:szCs w:val="24"/>
        </w:rPr>
        <w:t>а диаграмме</w:t>
      </w:r>
      <w:r w:rsidR="00263D9B">
        <w:rPr>
          <w:rFonts w:ascii="Times New Roman" w:hAnsi="Times New Roman"/>
          <w:sz w:val="24"/>
          <w:szCs w:val="24"/>
        </w:rPr>
        <w:t xml:space="preserve"> №3</w:t>
      </w:r>
      <w:r w:rsidR="001E04FC" w:rsidRPr="001E04FC">
        <w:rPr>
          <w:rFonts w:ascii="Times New Roman" w:hAnsi="Times New Roman"/>
          <w:sz w:val="24"/>
          <w:szCs w:val="24"/>
        </w:rPr>
        <w:t xml:space="preserve"> показаны результаты мат</w:t>
      </w:r>
      <w:r w:rsidR="001E04FC">
        <w:rPr>
          <w:rFonts w:ascii="Times New Roman" w:hAnsi="Times New Roman"/>
          <w:sz w:val="24"/>
          <w:szCs w:val="24"/>
        </w:rPr>
        <w:t xml:space="preserve">чей ФК “Тюмень”. По горизонтали </w:t>
      </w:r>
      <w:r w:rsidR="001E04FC" w:rsidRPr="001E04FC">
        <w:rPr>
          <w:rFonts w:ascii="Times New Roman" w:hAnsi="Times New Roman"/>
          <w:sz w:val="24"/>
          <w:szCs w:val="24"/>
        </w:rPr>
        <w:t xml:space="preserve">показано время матча, а по вертикали количество голов той или иной команды. </w:t>
      </w:r>
    </w:p>
    <w:p w:rsidR="007D27EB" w:rsidRPr="007D27EB" w:rsidRDefault="001E04FC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D27EB" w:rsidRPr="007D27EB">
        <w:rPr>
          <w:rFonts w:ascii="Times New Roman" w:hAnsi="Times New Roman"/>
          <w:sz w:val="24"/>
          <w:szCs w:val="24"/>
        </w:rPr>
        <w:t>пределите по диаграмме, какова была разница в счёте за матч № 10.</w:t>
      </w:r>
    </w:p>
    <w:p w:rsidR="007D27EB" w:rsidRPr="001E04FC" w:rsidRDefault="007D27EB" w:rsidP="001E04FC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2.10</w:t>
      </w:r>
      <w:proofErr w:type="gramStart"/>
      <w:r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Pr="001E04FC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№ 4 </w:t>
      </w:r>
      <w:r w:rsidRPr="001E04FC">
        <w:rPr>
          <w:rFonts w:ascii="Times New Roman" w:hAnsi="Times New Roman"/>
          <w:sz w:val="24"/>
          <w:szCs w:val="24"/>
        </w:rPr>
        <w:t>представлена информация  обращений жителей г. Тюмень  по наиболее актуальным вопросам ЖКХ, теплоснабжение 2011-2012 год. По горизонтали обозначены месяцы, а по вертикали количество обращений.</w:t>
      </w:r>
    </w:p>
    <w:p w:rsidR="008F697A" w:rsidRDefault="008F697A" w:rsidP="001E04FC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F697A" w:rsidRDefault="008F697A" w:rsidP="001E04FC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F697A" w:rsidRDefault="008F697A" w:rsidP="001E04FC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D27EB" w:rsidRPr="00263D9B" w:rsidRDefault="00263D9B" w:rsidP="001E04FC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lastRenderedPageBreak/>
        <w:t>Диаграмма №4</w:t>
      </w: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Сколько обращений поступило в мае 2011 года?</w:t>
      </w:r>
    </w:p>
    <w:p w:rsidR="007D27EB" w:rsidRPr="00263D9B" w:rsidRDefault="007D27EB" w:rsidP="00263D9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2.11</w:t>
      </w:r>
      <w:proofErr w:type="gramStart"/>
      <w:r w:rsidR="001E04FC"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="001E04FC" w:rsidRPr="001E04FC">
        <w:rPr>
          <w:rFonts w:ascii="Times New Roman" w:hAnsi="Times New Roman"/>
          <w:sz w:val="24"/>
          <w:szCs w:val="24"/>
        </w:rPr>
        <w:t>а диаграмме</w:t>
      </w:r>
      <w:r w:rsidR="00263D9B">
        <w:rPr>
          <w:rFonts w:ascii="Times New Roman" w:hAnsi="Times New Roman"/>
          <w:sz w:val="24"/>
          <w:szCs w:val="24"/>
        </w:rPr>
        <w:t xml:space="preserve"> № 4</w:t>
      </w:r>
      <w:r w:rsidR="001E04FC" w:rsidRPr="001E04FC">
        <w:rPr>
          <w:rFonts w:ascii="Times New Roman" w:hAnsi="Times New Roman"/>
          <w:sz w:val="24"/>
          <w:szCs w:val="24"/>
        </w:rPr>
        <w:t xml:space="preserve"> представлена информация  обращений жителей г. Тюмень  по наиболее актуальным вопросам ЖКХ, теплоснабжение 2011-2012 год. По горизонтали обозначены месяцы, а по вертикали количество обращений.</w:t>
      </w: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В каких месяцах  2011-2012 годов, обращений не поступало?</w:t>
      </w:r>
    </w:p>
    <w:p w:rsidR="007D27EB" w:rsidRPr="00263D9B" w:rsidRDefault="007D27EB" w:rsidP="00263D9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2.12</w:t>
      </w:r>
      <w:proofErr w:type="gramStart"/>
      <w:r w:rsidR="001E04FC">
        <w:rPr>
          <w:rFonts w:ascii="Times New Roman" w:hAnsi="Times New Roman"/>
          <w:sz w:val="24"/>
          <w:szCs w:val="24"/>
        </w:rPr>
        <w:t xml:space="preserve"> </w:t>
      </w:r>
      <w:r w:rsidR="001E04FC" w:rsidRPr="001E04FC">
        <w:rPr>
          <w:rFonts w:ascii="Times New Roman" w:hAnsi="Times New Roman"/>
          <w:sz w:val="24"/>
          <w:szCs w:val="24"/>
        </w:rPr>
        <w:t>Н</w:t>
      </w:r>
      <w:proofErr w:type="gramEnd"/>
      <w:r w:rsidR="001E04FC" w:rsidRPr="001E04FC">
        <w:rPr>
          <w:rFonts w:ascii="Times New Roman" w:hAnsi="Times New Roman"/>
          <w:sz w:val="24"/>
          <w:szCs w:val="24"/>
        </w:rPr>
        <w:t>а диаграмме</w:t>
      </w:r>
      <w:r w:rsidR="00263D9B">
        <w:rPr>
          <w:rFonts w:ascii="Times New Roman" w:hAnsi="Times New Roman"/>
          <w:sz w:val="24"/>
          <w:szCs w:val="24"/>
        </w:rPr>
        <w:t xml:space="preserve"> № 4</w:t>
      </w:r>
      <w:r w:rsidR="001E04FC" w:rsidRPr="001E04FC">
        <w:rPr>
          <w:rFonts w:ascii="Times New Roman" w:hAnsi="Times New Roman"/>
          <w:sz w:val="24"/>
          <w:szCs w:val="24"/>
        </w:rPr>
        <w:t xml:space="preserve"> представлена информация  обращений жителей г. Тюмень  по наиболее актуальным вопросам ЖКХ, теплоснабжение 2011-2012 год. По горизонтали обозначены месяцы, а по вертикали количество обращений.</w:t>
      </w:r>
    </w:p>
    <w:p w:rsidR="007D27EB" w:rsidRPr="007D27EB" w:rsidRDefault="007D27EB" w:rsidP="001E04F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В каком месяце 2012 года обращений поступило больше всего.</w:t>
      </w:r>
    </w:p>
    <w:p w:rsidR="00263D9B" w:rsidRPr="008F697A" w:rsidRDefault="007D27EB" w:rsidP="008F697A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2.13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 № 5 </w:t>
      </w:r>
      <w:r w:rsidRPr="00263D9B">
        <w:rPr>
          <w:rFonts w:ascii="Times New Roman" w:hAnsi="Times New Roman"/>
          <w:sz w:val="24"/>
          <w:szCs w:val="24"/>
        </w:rPr>
        <w:t>показана максимальная температура воздуха в г. Тюмень месяца июня в тот или иной день. По горизонтали показаны дни месяца, а по вертикали</w:t>
      </w:r>
      <w:r w:rsidR="00263D9B"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- градусная мера.</w:t>
      </w:r>
    </w:p>
    <w:p w:rsidR="007D27EB" w:rsidRPr="00263D9B" w:rsidRDefault="00263D9B" w:rsidP="00263D9B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t>Диаграмма № 5</w:t>
      </w:r>
    </w:p>
    <w:p w:rsidR="00263D9B" w:rsidRDefault="007D27EB" w:rsidP="00263D9B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5169895" cy="2790251"/>
            <wp:effectExtent l="19050" t="0" r="11705" b="0"/>
            <wp:docPr id="47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27EB" w:rsidRPr="00263D9B" w:rsidRDefault="007D27EB" w:rsidP="00263D9B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263D9B">
        <w:rPr>
          <w:rFonts w:ascii="Times New Roman" w:hAnsi="Times New Roman"/>
          <w:sz w:val="24"/>
          <w:szCs w:val="24"/>
        </w:rPr>
        <w:t>В какой из дней была самая максимальная температура?</w:t>
      </w:r>
    </w:p>
    <w:p w:rsidR="007D27EB" w:rsidRPr="00263D9B" w:rsidRDefault="007D27EB" w:rsidP="00263D9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2.14</w:t>
      </w:r>
      <w:proofErr w:type="gramStart"/>
      <w:r w:rsidR="00263D9B"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="00263D9B"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 № 5 </w:t>
      </w:r>
      <w:r w:rsidR="00263D9B" w:rsidRPr="00263D9B">
        <w:rPr>
          <w:rFonts w:ascii="Times New Roman" w:hAnsi="Times New Roman"/>
          <w:sz w:val="24"/>
          <w:szCs w:val="24"/>
        </w:rPr>
        <w:t>показана максимальная температура воздуха в г. Тюмень месяца июня в тот или иной день. По горизонтали показаны дни месяца, а по вертикали</w:t>
      </w:r>
      <w:r w:rsidR="00263D9B">
        <w:rPr>
          <w:rFonts w:ascii="Times New Roman" w:hAnsi="Times New Roman"/>
          <w:sz w:val="24"/>
          <w:szCs w:val="24"/>
        </w:rPr>
        <w:t xml:space="preserve"> </w:t>
      </w:r>
      <w:r w:rsidR="00263D9B" w:rsidRPr="00263D9B">
        <w:rPr>
          <w:rFonts w:ascii="Times New Roman" w:hAnsi="Times New Roman"/>
          <w:sz w:val="24"/>
          <w:szCs w:val="24"/>
        </w:rPr>
        <w:t>- градусная мера.</w:t>
      </w:r>
      <w:r w:rsidR="00263D9B"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В какой день  температура была самая низкая?</w:t>
      </w:r>
    </w:p>
    <w:p w:rsidR="00263D9B" w:rsidRDefault="007D27EB" w:rsidP="00263D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3D9B">
        <w:rPr>
          <w:rFonts w:ascii="Times New Roman" w:hAnsi="Times New Roman"/>
          <w:sz w:val="24"/>
          <w:szCs w:val="24"/>
        </w:rPr>
        <w:t>2.15</w:t>
      </w:r>
      <w:proofErr w:type="gramStart"/>
      <w:r w:rsidR="00263D9B"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="00263D9B"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 № 5 </w:t>
      </w:r>
      <w:r w:rsidR="00263D9B" w:rsidRPr="00263D9B">
        <w:rPr>
          <w:rFonts w:ascii="Times New Roman" w:hAnsi="Times New Roman"/>
          <w:sz w:val="24"/>
          <w:szCs w:val="24"/>
        </w:rPr>
        <w:t>показана максимальная температура воздуха в г. Тюмень месяца июня в тот или иной день. По горизонтали показаны дни месяца, а по вертикали</w:t>
      </w:r>
      <w:r w:rsidR="00263D9B">
        <w:rPr>
          <w:rFonts w:ascii="Times New Roman" w:hAnsi="Times New Roman"/>
          <w:sz w:val="24"/>
          <w:szCs w:val="24"/>
        </w:rPr>
        <w:t xml:space="preserve"> </w:t>
      </w:r>
      <w:r w:rsidR="00263D9B" w:rsidRPr="00263D9B">
        <w:rPr>
          <w:rFonts w:ascii="Times New Roman" w:hAnsi="Times New Roman"/>
          <w:sz w:val="24"/>
          <w:szCs w:val="24"/>
        </w:rPr>
        <w:t>- градусная мера.</w:t>
      </w:r>
      <w:r w:rsidR="00263D9B">
        <w:rPr>
          <w:rFonts w:ascii="Times New Roman" w:hAnsi="Times New Roman"/>
          <w:sz w:val="24"/>
          <w:szCs w:val="24"/>
        </w:rPr>
        <w:t xml:space="preserve"> </w:t>
      </w:r>
      <w:r w:rsidRPr="00263D9B">
        <w:rPr>
          <w:rFonts w:ascii="Times New Roman" w:hAnsi="Times New Roman"/>
          <w:sz w:val="24"/>
          <w:szCs w:val="24"/>
        </w:rPr>
        <w:t>Какая температура была 1 июня?</w:t>
      </w:r>
    </w:p>
    <w:p w:rsidR="007D27EB" w:rsidRDefault="007D27EB" w:rsidP="00263D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3D9B">
        <w:rPr>
          <w:rFonts w:ascii="Times New Roman" w:hAnsi="Times New Roman"/>
          <w:sz w:val="24"/>
          <w:szCs w:val="24"/>
        </w:rPr>
        <w:t>2.16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 № 6 пред</w:t>
      </w:r>
      <w:r w:rsidRPr="00263D9B">
        <w:rPr>
          <w:rFonts w:ascii="Times New Roman" w:hAnsi="Times New Roman"/>
          <w:sz w:val="24"/>
          <w:szCs w:val="24"/>
        </w:rPr>
        <w:t>ставлены итоги "Губернаторских состязаний"  в г. Тюмени по прыжкам в длину. По горизонтали указаны классы, которые участвовали в данных состязаниях, а по вертикали - расстояния, на которое они прыгнули.</w:t>
      </w:r>
    </w:p>
    <w:p w:rsidR="00263D9B" w:rsidRPr="00263D9B" w:rsidRDefault="00263D9B" w:rsidP="00263D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t xml:space="preserve">   Диаграмма № 6</w:t>
      </w:r>
    </w:p>
    <w:p w:rsidR="007D27EB" w:rsidRPr="007D27EB" w:rsidRDefault="007D27EB" w:rsidP="00263D9B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4733030" cy="2588964"/>
            <wp:effectExtent l="19050" t="0" r="10420" b="1836"/>
            <wp:docPr id="5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27EB" w:rsidRPr="007D27EB" w:rsidRDefault="007D27EB" w:rsidP="00263D9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Какой класс прыгнул дальше всех? </w:t>
      </w:r>
    </w:p>
    <w:p w:rsidR="007D27EB" w:rsidRPr="00263D9B" w:rsidRDefault="007D27EB" w:rsidP="00263D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2.17</w:t>
      </w:r>
      <w:proofErr w:type="gramStart"/>
      <w:r w:rsidR="00263D9B"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="00263D9B"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 № 6 пред</w:t>
      </w:r>
      <w:r w:rsidR="00263D9B" w:rsidRPr="00263D9B">
        <w:rPr>
          <w:rFonts w:ascii="Times New Roman" w:hAnsi="Times New Roman"/>
          <w:sz w:val="24"/>
          <w:szCs w:val="24"/>
        </w:rPr>
        <w:t>ставлены итоги "Губернаторских состязаний"  в г. Тюмени по прыжкам в длину. По горизонтали указаны классы, которые участвовали в данных состязаниях, а по вертикали - расстояния, на которое они прыгнули.</w:t>
      </w:r>
      <w:r w:rsidRPr="00263D9B">
        <w:rPr>
          <w:rFonts w:ascii="Times New Roman" w:hAnsi="Times New Roman"/>
          <w:sz w:val="24"/>
          <w:szCs w:val="24"/>
        </w:rPr>
        <w:tab/>
      </w:r>
      <w:r w:rsidR="00263D9B">
        <w:rPr>
          <w:rFonts w:ascii="Times New Roman" w:hAnsi="Times New Roman"/>
          <w:sz w:val="24"/>
          <w:szCs w:val="24"/>
        </w:rPr>
        <w:t>Какой класс занял  последнее место</w:t>
      </w:r>
      <w:r w:rsidRPr="00263D9B">
        <w:rPr>
          <w:rFonts w:ascii="Times New Roman" w:hAnsi="Times New Roman"/>
          <w:sz w:val="24"/>
          <w:szCs w:val="24"/>
        </w:rPr>
        <w:t>?</w:t>
      </w:r>
    </w:p>
    <w:p w:rsidR="007D27EB" w:rsidRPr="00263D9B" w:rsidRDefault="007D27EB" w:rsidP="00263D9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2.18</w:t>
      </w:r>
      <w:proofErr w:type="gramStart"/>
      <w:r w:rsidR="00263D9B"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="00263D9B"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 № 6 пред</w:t>
      </w:r>
      <w:r w:rsidR="00263D9B" w:rsidRPr="00263D9B">
        <w:rPr>
          <w:rFonts w:ascii="Times New Roman" w:hAnsi="Times New Roman"/>
          <w:sz w:val="24"/>
          <w:szCs w:val="24"/>
        </w:rPr>
        <w:t>ставлены итоги "Губернаторских состязаний"  в г. Тюмени по прыжкам в длину. По горизонтали указаны классы, которые участвовали в данных состязаниях, а по вертикали - расстояния, на которое они прыгнули.</w:t>
      </w:r>
      <w:r w:rsidR="00263D9B" w:rsidRPr="00263D9B">
        <w:rPr>
          <w:rFonts w:ascii="Times New Roman" w:hAnsi="Times New Roman"/>
          <w:sz w:val="24"/>
          <w:szCs w:val="24"/>
        </w:rPr>
        <w:tab/>
      </w:r>
      <w:r w:rsidR="00263D9B" w:rsidRPr="007D27EB">
        <w:rPr>
          <w:rFonts w:ascii="Times New Roman" w:hAnsi="Times New Roman"/>
          <w:sz w:val="24"/>
          <w:szCs w:val="24"/>
        </w:rPr>
        <w:t xml:space="preserve">Сколько метров прыгнул 5 класс? </w:t>
      </w:r>
    </w:p>
    <w:p w:rsidR="007D27EB" w:rsidRDefault="007D27EB" w:rsidP="00263D9B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2.19</w:t>
      </w:r>
      <w:proofErr w:type="gramStart"/>
      <w:r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263D9B">
        <w:rPr>
          <w:rFonts w:ascii="Times New Roman" w:hAnsi="Times New Roman"/>
          <w:sz w:val="24"/>
          <w:szCs w:val="24"/>
        </w:rPr>
        <w:t xml:space="preserve">№ 7 </w:t>
      </w:r>
      <w:r w:rsidRPr="00263D9B">
        <w:rPr>
          <w:rFonts w:ascii="Times New Roman" w:hAnsi="Times New Roman"/>
          <w:sz w:val="24"/>
          <w:szCs w:val="24"/>
        </w:rPr>
        <w:t xml:space="preserve">показана средняя заработная плата </w:t>
      </w:r>
      <w:r w:rsidRPr="00263D9B">
        <w:rPr>
          <w:rFonts w:ascii="Times New Roman" w:hAnsi="Times New Roman"/>
          <w:bCs/>
          <w:sz w:val="24"/>
          <w:szCs w:val="24"/>
        </w:rPr>
        <w:t>труда работающих  Тюменской Области. По вертикали показана денежная сумм</w:t>
      </w:r>
      <w:proofErr w:type="gramStart"/>
      <w:r w:rsidRPr="00263D9B">
        <w:rPr>
          <w:rFonts w:ascii="Times New Roman" w:hAnsi="Times New Roman"/>
          <w:bCs/>
          <w:sz w:val="24"/>
          <w:szCs w:val="24"/>
        </w:rPr>
        <w:t>а(</w:t>
      </w:r>
      <w:proofErr w:type="gramEnd"/>
      <w:r w:rsidRPr="00263D9B">
        <w:rPr>
          <w:rFonts w:ascii="Times New Roman" w:hAnsi="Times New Roman"/>
          <w:bCs/>
          <w:sz w:val="24"/>
          <w:szCs w:val="24"/>
        </w:rPr>
        <w:t>Рубли),а по горизонтали вид труда.</w:t>
      </w:r>
    </w:p>
    <w:p w:rsidR="008F697A" w:rsidRDefault="008F697A" w:rsidP="00263D9B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F697A" w:rsidRDefault="008F697A" w:rsidP="00263D9B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F697A" w:rsidRDefault="008F697A" w:rsidP="00263D9B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F697A" w:rsidRDefault="008F697A" w:rsidP="00263D9B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63D9B" w:rsidRPr="00263D9B" w:rsidRDefault="00263D9B" w:rsidP="00263D9B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63D9B">
        <w:rPr>
          <w:rFonts w:ascii="Times New Roman" w:hAnsi="Times New Roman"/>
          <w:b/>
          <w:sz w:val="24"/>
          <w:szCs w:val="24"/>
        </w:rPr>
        <w:lastRenderedPageBreak/>
        <w:t>Диаграмма № 7</w:t>
      </w:r>
    </w:p>
    <w:p w:rsidR="007D27EB" w:rsidRPr="007D27EB" w:rsidRDefault="007D27EB" w:rsidP="00263D9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3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27EB" w:rsidRPr="007D27EB" w:rsidRDefault="007D27EB" w:rsidP="00263D9B">
      <w:pPr>
        <w:pStyle w:val="a3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D27EB">
        <w:rPr>
          <w:rFonts w:ascii="Times New Roman" w:hAnsi="Times New Roman"/>
          <w:bCs/>
          <w:sz w:val="24"/>
          <w:szCs w:val="24"/>
        </w:rPr>
        <w:t>Определите по диаграмме, какова заработная плата в виде труда “Транспорт”.</w:t>
      </w:r>
    </w:p>
    <w:p w:rsidR="007D27EB" w:rsidRPr="00D437C0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D27EB">
        <w:rPr>
          <w:rFonts w:ascii="Times New Roman" w:hAnsi="Times New Roman"/>
          <w:bCs/>
          <w:sz w:val="24"/>
          <w:szCs w:val="24"/>
        </w:rPr>
        <w:t>2.20</w:t>
      </w:r>
      <w:proofErr w:type="gramStart"/>
      <w:r w:rsidR="00D437C0" w:rsidRPr="00D437C0">
        <w:rPr>
          <w:rFonts w:ascii="Times New Roman" w:hAnsi="Times New Roman"/>
          <w:sz w:val="24"/>
          <w:szCs w:val="24"/>
        </w:rPr>
        <w:t xml:space="preserve"> </w:t>
      </w:r>
      <w:r w:rsidR="00D437C0"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="00D437C0"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D437C0">
        <w:rPr>
          <w:rFonts w:ascii="Times New Roman" w:hAnsi="Times New Roman"/>
          <w:sz w:val="24"/>
          <w:szCs w:val="24"/>
        </w:rPr>
        <w:t xml:space="preserve">№ 7 </w:t>
      </w:r>
      <w:r w:rsidR="00D437C0" w:rsidRPr="00263D9B">
        <w:rPr>
          <w:rFonts w:ascii="Times New Roman" w:hAnsi="Times New Roman"/>
          <w:sz w:val="24"/>
          <w:szCs w:val="24"/>
        </w:rPr>
        <w:t xml:space="preserve">показана средняя заработная плата </w:t>
      </w:r>
      <w:r w:rsidR="00D437C0" w:rsidRPr="00263D9B">
        <w:rPr>
          <w:rFonts w:ascii="Times New Roman" w:hAnsi="Times New Roman"/>
          <w:bCs/>
          <w:sz w:val="24"/>
          <w:szCs w:val="24"/>
        </w:rPr>
        <w:t xml:space="preserve">труда работающих  Тюменской Области. По вертикали показана денежная сумма(Рубли),а по горизонтали вид </w:t>
      </w:r>
      <w:proofErr w:type="spellStart"/>
      <w:r w:rsidR="00D437C0" w:rsidRPr="00263D9B">
        <w:rPr>
          <w:rFonts w:ascii="Times New Roman" w:hAnsi="Times New Roman"/>
          <w:bCs/>
          <w:sz w:val="24"/>
          <w:szCs w:val="24"/>
        </w:rPr>
        <w:t>труда</w:t>
      </w:r>
      <w:proofErr w:type="gramStart"/>
      <w:r w:rsidR="00D437C0" w:rsidRPr="00263D9B">
        <w:rPr>
          <w:rFonts w:ascii="Times New Roman" w:hAnsi="Times New Roman"/>
          <w:bCs/>
          <w:sz w:val="24"/>
          <w:szCs w:val="24"/>
        </w:rPr>
        <w:t>.</w:t>
      </w:r>
      <w:r w:rsidRPr="00D437C0">
        <w:rPr>
          <w:rFonts w:ascii="Times New Roman" w:hAnsi="Times New Roman"/>
          <w:bCs/>
          <w:sz w:val="24"/>
          <w:szCs w:val="24"/>
        </w:rPr>
        <w:t>О</w:t>
      </w:r>
      <w:proofErr w:type="gramEnd"/>
      <w:r w:rsidRPr="00D437C0">
        <w:rPr>
          <w:rFonts w:ascii="Times New Roman" w:hAnsi="Times New Roman"/>
          <w:bCs/>
          <w:sz w:val="24"/>
          <w:szCs w:val="24"/>
        </w:rPr>
        <w:t>пределите</w:t>
      </w:r>
      <w:proofErr w:type="spellEnd"/>
      <w:r w:rsidRPr="00D437C0">
        <w:rPr>
          <w:rFonts w:ascii="Times New Roman" w:hAnsi="Times New Roman"/>
          <w:bCs/>
          <w:sz w:val="24"/>
          <w:szCs w:val="24"/>
        </w:rPr>
        <w:t xml:space="preserve"> по диаграмме, какова заработная плата в виде труда “Торговля, общественное питание ”.</w:t>
      </w:r>
    </w:p>
    <w:p w:rsidR="007D27EB" w:rsidRPr="00D437C0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D27EB">
        <w:rPr>
          <w:rFonts w:ascii="Times New Roman" w:hAnsi="Times New Roman"/>
          <w:bCs/>
          <w:sz w:val="24"/>
          <w:szCs w:val="24"/>
        </w:rPr>
        <w:t xml:space="preserve"> 2.21</w:t>
      </w:r>
      <w:proofErr w:type="gramStart"/>
      <w:r w:rsidR="00D437C0" w:rsidRPr="00263D9B">
        <w:rPr>
          <w:rFonts w:ascii="Times New Roman" w:hAnsi="Times New Roman"/>
          <w:sz w:val="24"/>
          <w:szCs w:val="24"/>
        </w:rPr>
        <w:t>Н</w:t>
      </w:r>
      <w:proofErr w:type="gramEnd"/>
      <w:r w:rsidR="00D437C0" w:rsidRPr="00263D9B">
        <w:rPr>
          <w:rFonts w:ascii="Times New Roman" w:hAnsi="Times New Roman"/>
          <w:sz w:val="24"/>
          <w:szCs w:val="24"/>
        </w:rPr>
        <w:t xml:space="preserve">а диаграмме </w:t>
      </w:r>
      <w:r w:rsidR="00D437C0">
        <w:rPr>
          <w:rFonts w:ascii="Times New Roman" w:hAnsi="Times New Roman"/>
          <w:sz w:val="24"/>
          <w:szCs w:val="24"/>
        </w:rPr>
        <w:t xml:space="preserve">№ 7 </w:t>
      </w:r>
      <w:r w:rsidR="00D437C0" w:rsidRPr="00263D9B">
        <w:rPr>
          <w:rFonts w:ascii="Times New Roman" w:hAnsi="Times New Roman"/>
          <w:sz w:val="24"/>
          <w:szCs w:val="24"/>
        </w:rPr>
        <w:t xml:space="preserve">показана средняя заработная плата </w:t>
      </w:r>
      <w:r w:rsidR="00D437C0" w:rsidRPr="00263D9B">
        <w:rPr>
          <w:rFonts w:ascii="Times New Roman" w:hAnsi="Times New Roman"/>
          <w:bCs/>
          <w:sz w:val="24"/>
          <w:szCs w:val="24"/>
        </w:rPr>
        <w:t>труда работающих  Тюменской Области. По вертикали показана денежная су</w:t>
      </w:r>
      <w:r w:rsidR="00D437C0">
        <w:rPr>
          <w:rFonts w:ascii="Times New Roman" w:hAnsi="Times New Roman"/>
          <w:bCs/>
          <w:sz w:val="24"/>
          <w:szCs w:val="24"/>
        </w:rPr>
        <w:t>мм</w:t>
      </w:r>
      <w:proofErr w:type="gramStart"/>
      <w:r w:rsidR="00D437C0">
        <w:rPr>
          <w:rFonts w:ascii="Times New Roman" w:hAnsi="Times New Roman"/>
          <w:bCs/>
          <w:sz w:val="24"/>
          <w:szCs w:val="24"/>
        </w:rPr>
        <w:t>а(</w:t>
      </w:r>
      <w:proofErr w:type="gramEnd"/>
      <w:r w:rsidR="00D437C0">
        <w:rPr>
          <w:rFonts w:ascii="Times New Roman" w:hAnsi="Times New Roman"/>
          <w:bCs/>
          <w:sz w:val="24"/>
          <w:szCs w:val="24"/>
        </w:rPr>
        <w:t xml:space="preserve">Рубли),а по горизонтали вид </w:t>
      </w:r>
      <w:r w:rsidR="00D437C0" w:rsidRPr="00263D9B">
        <w:rPr>
          <w:rFonts w:ascii="Times New Roman" w:hAnsi="Times New Roman"/>
          <w:bCs/>
          <w:sz w:val="24"/>
          <w:szCs w:val="24"/>
        </w:rPr>
        <w:t>труда.</w:t>
      </w:r>
      <w:r w:rsidR="00D437C0">
        <w:rPr>
          <w:rFonts w:ascii="Times New Roman" w:hAnsi="Times New Roman"/>
          <w:bCs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 xml:space="preserve">Сравните виды труда: ”Транспорт” и “Торговля, общественное питание”. </w:t>
      </w:r>
      <w:r w:rsidR="00D437C0">
        <w:rPr>
          <w:rFonts w:ascii="Times New Roman" w:hAnsi="Times New Roman"/>
          <w:sz w:val="24"/>
          <w:szCs w:val="24"/>
        </w:rPr>
        <w:t>В ответе у</w:t>
      </w:r>
      <w:r w:rsidRPr="00D437C0">
        <w:rPr>
          <w:rFonts w:ascii="Times New Roman" w:hAnsi="Times New Roman"/>
          <w:sz w:val="24"/>
          <w:szCs w:val="24"/>
        </w:rPr>
        <w:t>кажите разницу.</w:t>
      </w:r>
    </w:p>
    <w:p w:rsidR="00D437C0" w:rsidRPr="008F697A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2.22</w:t>
      </w:r>
      <w:proofErr w:type="gramStart"/>
      <w:r w:rsidRPr="00D437C0">
        <w:rPr>
          <w:rFonts w:ascii="Times New Roman" w:hAnsi="Times New Roman"/>
          <w:sz w:val="24"/>
          <w:szCs w:val="24"/>
        </w:rPr>
        <w:t>Н</w:t>
      </w:r>
      <w:proofErr w:type="gramEnd"/>
      <w:r w:rsidRPr="00D437C0">
        <w:rPr>
          <w:rFonts w:ascii="Times New Roman" w:hAnsi="Times New Roman"/>
          <w:sz w:val="24"/>
          <w:szCs w:val="24"/>
        </w:rPr>
        <w:t xml:space="preserve">а диаграмме </w:t>
      </w:r>
      <w:r w:rsidR="00D437C0">
        <w:rPr>
          <w:rFonts w:ascii="Times New Roman" w:hAnsi="Times New Roman"/>
          <w:sz w:val="24"/>
          <w:szCs w:val="24"/>
        </w:rPr>
        <w:t xml:space="preserve">№ 8 </w:t>
      </w:r>
      <w:r w:rsidRPr="00D437C0">
        <w:rPr>
          <w:rFonts w:ascii="Times New Roman" w:hAnsi="Times New Roman"/>
          <w:sz w:val="24"/>
          <w:szCs w:val="24"/>
        </w:rPr>
        <w:t>показана динамика обращений жителей г. Тюмень за 2012-2011 год. По горизонтали обозначены месяцы, а по вертикали количество обращений.</w:t>
      </w:r>
    </w:p>
    <w:p w:rsidR="00D437C0" w:rsidRPr="00D437C0" w:rsidRDefault="00D437C0" w:rsidP="00D437C0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37C0">
        <w:rPr>
          <w:rFonts w:ascii="Times New Roman" w:hAnsi="Times New Roman"/>
          <w:b/>
          <w:sz w:val="24"/>
          <w:szCs w:val="24"/>
        </w:rPr>
        <w:t>Диаграмма №8</w:t>
      </w:r>
    </w:p>
    <w:p w:rsidR="007D27EB" w:rsidRPr="007D27EB" w:rsidRDefault="007D27EB" w:rsidP="00D437C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6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27EB" w:rsidRPr="007D27EB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В каком месяце 2012 года было больше всего обращений?</w:t>
      </w:r>
    </w:p>
    <w:p w:rsidR="00D437C0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2.23</w:t>
      </w:r>
      <w:proofErr w:type="gramStart"/>
      <w:r w:rsidR="00D437C0" w:rsidRPr="00D437C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="00D437C0" w:rsidRPr="00D437C0">
        <w:rPr>
          <w:rFonts w:ascii="Times New Roman" w:hAnsi="Times New Roman"/>
          <w:sz w:val="24"/>
          <w:szCs w:val="24"/>
        </w:rPr>
        <w:t xml:space="preserve">а диаграмме </w:t>
      </w:r>
      <w:r w:rsidR="00D437C0">
        <w:rPr>
          <w:rFonts w:ascii="Times New Roman" w:hAnsi="Times New Roman"/>
          <w:sz w:val="24"/>
          <w:szCs w:val="24"/>
        </w:rPr>
        <w:t xml:space="preserve">№ 8 </w:t>
      </w:r>
      <w:r w:rsidR="00D437C0" w:rsidRPr="00D437C0">
        <w:rPr>
          <w:rFonts w:ascii="Times New Roman" w:hAnsi="Times New Roman"/>
          <w:sz w:val="24"/>
          <w:szCs w:val="24"/>
        </w:rPr>
        <w:t xml:space="preserve">показана динамика обращений жителей г. Тюмень за 2012-2011 год. По горизонтали обозначены месяцы, а по вертикали количество </w:t>
      </w:r>
      <w:proofErr w:type="spellStart"/>
      <w:r w:rsidR="00D437C0" w:rsidRPr="00D437C0">
        <w:rPr>
          <w:rFonts w:ascii="Times New Roman" w:hAnsi="Times New Roman"/>
          <w:sz w:val="24"/>
          <w:szCs w:val="24"/>
        </w:rPr>
        <w:t>обращений</w:t>
      </w:r>
      <w:proofErr w:type="gramStart"/>
      <w:r w:rsidR="00D437C0" w:rsidRPr="00D437C0">
        <w:rPr>
          <w:rFonts w:ascii="Times New Roman" w:hAnsi="Times New Roman"/>
          <w:sz w:val="24"/>
          <w:szCs w:val="24"/>
        </w:rPr>
        <w:t>.</w:t>
      </w:r>
      <w:r w:rsidRPr="00D437C0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D437C0">
        <w:rPr>
          <w:rFonts w:ascii="Times New Roman" w:hAnsi="Times New Roman"/>
          <w:sz w:val="24"/>
          <w:szCs w:val="24"/>
        </w:rPr>
        <w:t xml:space="preserve"> каком месяце 2011 года было меньше всего обращений?</w:t>
      </w:r>
    </w:p>
    <w:p w:rsidR="007D27EB" w:rsidRPr="00D437C0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37C0">
        <w:rPr>
          <w:rFonts w:ascii="Times New Roman" w:hAnsi="Times New Roman"/>
          <w:sz w:val="24"/>
          <w:szCs w:val="24"/>
        </w:rPr>
        <w:t>2.24</w:t>
      </w:r>
      <w:proofErr w:type="gramStart"/>
      <w:r w:rsidR="00D437C0" w:rsidRPr="00D437C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="00D437C0" w:rsidRPr="00D437C0">
        <w:rPr>
          <w:rFonts w:ascii="Times New Roman" w:hAnsi="Times New Roman"/>
          <w:sz w:val="24"/>
          <w:szCs w:val="24"/>
        </w:rPr>
        <w:t>а диаграмме № 8 показана динамика обращений жителей г. Тюмень за 2012-2011 год. По горизонтали обозначены месяцы, а по вертикали количество обращений.</w:t>
      </w:r>
      <w:r w:rsidR="00D437C0"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>Сколько поступило обращений в январе 2012 года?</w:t>
      </w:r>
    </w:p>
    <w:p w:rsidR="007D27EB" w:rsidRPr="00D437C0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2.25</w:t>
      </w:r>
      <w:proofErr w:type="gramStart"/>
      <w:r w:rsidRPr="00D437C0">
        <w:rPr>
          <w:rFonts w:ascii="Times New Roman" w:hAnsi="Times New Roman"/>
          <w:sz w:val="24"/>
          <w:szCs w:val="24"/>
        </w:rPr>
        <w:t>Н</w:t>
      </w:r>
      <w:proofErr w:type="gramEnd"/>
      <w:r w:rsidRPr="00D437C0">
        <w:rPr>
          <w:rFonts w:ascii="Times New Roman" w:hAnsi="Times New Roman"/>
          <w:sz w:val="24"/>
          <w:szCs w:val="24"/>
        </w:rPr>
        <w:t xml:space="preserve">а диаграмме </w:t>
      </w:r>
      <w:r w:rsidR="00D437C0">
        <w:rPr>
          <w:rFonts w:ascii="Times New Roman" w:hAnsi="Times New Roman"/>
          <w:sz w:val="24"/>
          <w:szCs w:val="24"/>
        </w:rPr>
        <w:t xml:space="preserve">№9 </w:t>
      </w:r>
      <w:r w:rsidRPr="00D437C0">
        <w:rPr>
          <w:rFonts w:ascii="Times New Roman" w:hAnsi="Times New Roman"/>
          <w:sz w:val="24"/>
          <w:szCs w:val="24"/>
        </w:rPr>
        <w:t>показаны  обращения жителей г. Тюмень по наиболее ак</w:t>
      </w:r>
      <w:r w:rsidR="00D437C0">
        <w:rPr>
          <w:rFonts w:ascii="Times New Roman" w:hAnsi="Times New Roman"/>
          <w:sz w:val="24"/>
          <w:szCs w:val="24"/>
        </w:rPr>
        <w:t>туальным вопросам ЖКХ 2012 года</w:t>
      </w:r>
      <w:r w:rsidRPr="00D437C0">
        <w:rPr>
          <w:rFonts w:ascii="Times New Roman" w:hAnsi="Times New Roman"/>
          <w:sz w:val="24"/>
          <w:szCs w:val="24"/>
        </w:rPr>
        <w:t>.</w:t>
      </w:r>
    </w:p>
    <w:p w:rsidR="007D27EB" w:rsidRPr="00D437C0" w:rsidRDefault="00D437C0" w:rsidP="00D437C0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37C0">
        <w:rPr>
          <w:rFonts w:ascii="Times New Roman" w:hAnsi="Times New Roman"/>
          <w:b/>
          <w:sz w:val="24"/>
          <w:szCs w:val="24"/>
        </w:rPr>
        <w:t>Диаграмма №9</w:t>
      </w:r>
    </w:p>
    <w:p w:rsidR="007D27EB" w:rsidRPr="007D27EB" w:rsidRDefault="007D27EB" w:rsidP="00D437C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4873074" cy="2287064"/>
            <wp:effectExtent l="19050" t="0" r="22776" b="0"/>
            <wp:docPr id="59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D27EB" w:rsidRPr="007D27EB" w:rsidRDefault="007D27EB" w:rsidP="00D437C0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Сколько обращений поступило на тему теплоснабжения?</w:t>
      </w:r>
    </w:p>
    <w:p w:rsidR="007D27EB" w:rsidRPr="00D437C0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2.26</w:t>
      </w:r>
      <w:proofErr w:type="gramStart"/>
      <w:r w:rsidR="00D437C0" w:rsidRPr="00D437C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="00D437C0" w:rsidRPr="00D437C0">
        <w:rPr>
          <w:rFonts w:ascii="Times New Roman" w:hAnsi="Times New Roman"/>
          <w:sz w:val="24"/>
          <w:szCs w:val="24"/>
        </w:rPr>
        <w:t xml:space="preserve">а диаграмме </w:t>
      </w:r>
      <w:r w:rsidR="00D437C0">
        <w:rPr>
          <w:rFonts w:ascii="Times New Roman" w:hAnsi="Times New Roman"/>
          <w:sz w:val="24"/>
          <w:szCs w:val="24"/>
        </w:rPr>
        <w:t xml:space="preserve">№9 </w:t>
      </w:r>
      <w:r w:rsidR="00D437C0" w:rsidRPr="00D437C0">
        <w:rPr>
          <w:rFonts w:ascii="Times New Roman" w:hAnsi="Times New Roman"/>
          <w:sz w:val="24"/>
          <w:szCs w:val="24"/>
        </w:rPr>
        <w:t>показаны  обращения жителей г. Тюмень по наиболее ак</w:t>
      </w:r>
      <w:r w:rsidR="00D437C0">
        <w:rPr>
          <w:rFonts w:ascii="Times New Roman" w:hAnsi="Times New Roman"/>
          <w:sz w:val="24"/>
          <w:szCs w:val="24"/>
        </w:rPr>
        <w:t>туальным вопросам ЖКХ 2012 года</w:t>
      </w:r>
      <w:r w:rsidR="00D437C0" w:rsidRPr="00D437C0">
        <w:rPr>
          <w:rFonts w:ascii="Times New Roman" w:hAnsi="Times New Roman"/>
          <w:sz w:val="24"/>
          <w:szCs w:val="24"/>
        </w:rPr>
        <w:t>.</w:t>
      </w:r>
      <w:r w:rsidR="00D437C0"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>Сколько обращений поступило на тему холодное водоснабжение?</w:t>
      </w:r>
    </w:p>
    <w:p w:rsidR="007D27EB" w:rsidRPr="00D437C0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2.27</w:t>
      </w:r>
      <w:proofErr w:type="gramStart"/>
      <w:r w:rsidR="00D437C0" w:rsidRPr="00D437C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="00D437C0" w:rsidRPr="00D437C0">
        <w:rPr>
          <w:rFonts w:ascii="Times New Roman" w:hAnsi="Times New Roman"/>
          <w:sz w:val="24"/>
          <w:szCs w:val="24"/>
        </w:rPr>
        <w:t xml:space="preserve">а диаграмме </w:t>
      </w:r>
      <w:r w:rsidR="00D437C0">
        <w:rPr>
          <w:rFonts w:ascii="Times New Roman" w:hAnsi="Times New Roman"/>
          <w:sz w:val="24"/>
          <w:szCs w:val="24"/>
        </w:rPr>
        <w:t xml:space="preserve">№9 </w:t>
      </w:r>
      <w:r w:rsidR="00D437C0" w:rsidRPr="00D437C0">
        <w:rPr>
          <w:rFonts w:ascii="Times New Roman" w:hAnsi="Times New Roman"/>
          <w:sz w:val="24"/>
          <w:szCs w:val="24"/>
        </w:rPr>
        <w:t>показаны  обращения жителей г. Тюмень по наиболее ак</w:t>
      </w:r>
      <w:r w:rsidR="00D437C0">
        <w:rPr>
          <w:rFonts w:ascii="Times New Roman" w:hAnsi="Times New Roman"/>
          <w:sz w:val="24"/>
          <w:szCs w:val="24"/>
        </w:rPr>
        <w:t>туальным вопросам ЖКХ 2012 года</w:t>
      </w:r>
      <w:r w:rsidR="00D437C0" w:rsidRPr="00D437C0">
        <w:rPr>
          <w:rFonts w:ascii="Times New Roman" w:hAnsi="Times New Roman"/>
          <w:sz w:val="24"/>
          <w:szCs w:val="24"/>
        </w:rPr>
        <w:t>.</w:t>
      </w:r>
      <w:r w:rsidR="00D437C0"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 xml:space="preserve">Сравните обращения по холодному водоснабжению и теплоснабжению. </w:t>
      </w:r>
      <w:r w:rsidR="00D437C0">
        <w:rPr>
          <w:rFonts w:ascii="Times New Roman" w:hAnsi="Times New Roman"/>
          <w:sz w:val="24"/>
          <w:szCs w:val="24"/>
        </w:rPr>
        <w:t>В ответе у</w:t>
      </w:r>
      <w:r w:rsidRPr="00D437C0">
        <w:rPr>
          <w:rFonts w:ascii="Times New Roman" w:hAnsi="Times New Roman"/>
          <w:sz w:val="24"/>
          <w:szCs w:val="24"/>
        </w:rPr>
        <w:t>кажите разницу.</w:t>
      </w:r>
    </w:p>
    <w:p w:rsidR="007D27EB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2.28</w:t>
      </w:r>
      <w:proofErr w:type="gramStart"/>
      <w:r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Pr="007D27EB">
        <w:rPr>
          <w:rFonts w:ascii="Times New Roman" w:hAnsi="Times New Roman"/>
          <w:sz w:val="24"/>
          <w:szCs w:val="24"/>
        </w:rPr>
        <w:t>а диаграмме</w:t>
      </w:r>
      <w:r w:rsidR="00D437C0">
        <w:rPr>
          <w:rFonts w:ascii="Times New Roman" w:hAnsi="Times New Roman"/>
          <w:sz w:val="24"/>
          <w:szCs w:val="24"/>
        </w:rPr>
        <w:t xml:space="preserve"> № 10 </w:t>
      </w:r>
      <w:r w:rsidRPr="007D27EB">
        <w:rPr>
          <w:rFonts w:ascii="Times New Roman" w:hAnsi="Times New Roman"/>
          <w:sz w:val="24"/>
          <w:szCs w:val="24"/>
        </w:rPr>
        <w:t xml:space="preserve"> показано распределение звонков по интересующим жителей г. Тюмени темам за 2011-2012 год. По горизонтали обозначены темы</w:t>
      </w:r>
      <w:r w:rsidR="00D437C0">
        <w:rPr>
          <w:rFonts w:ascii="Times New Roman" w:hAnsi="Times New Roman"/>
          <w:sz w:val="24"/>
          <w:szCs w:val="24"/>
        </w:rPr>
        <w:t>,</w:t>
      </w:r>
      <w:r w:rsidRPr="007D27EB">
        <w:rPr>
          <w:rFonts w:ascii="Times New Roman" w:hAnsi="Times New Roman"/>
          <w:sz w:val="24"/>
          <w:szCs w:val="24"/>
        </w:rPr>
        <w:t xml:space="preserve"> которыми интересуются жители, а по вертикали количество звонков.</w:t>
      </w:r>
    </w:p>
    <w:p w:rsidR="00D437C0" w:rsidRPr="00D437C0" w:rsidRDefault="00D437C0" w:rsidP="00D437C0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37C0">
        <w:rPr>
          <w:rFonts w:ascii="Times New Roman" w:hAnsi="Times New Roman"/>
          <w:b/>
          <w:sz w:val="24"/>
          <w:szCs w:val="24"/>
        </w:rPr>
        <w:t>Диаграмма №10</w:t>
      </w:r>
    </w:p>
    <w:p w:rsidR="007D27EB" w:rsidRPr="007D27EB" w:rsidRDefault="007D27EB" w:rsidP="00D437C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902E96">
        <w:rPr>
          <w:noProof/>
          <w:lang w:eastAsia="ru-RU"/>
        </w:rPr>
        <w:drawing>
          <wp:inline distT="0" distB="0" distL="0" distR="0">
            <wp:extent cx="4369473" cy="2027103"/>
            <wp:effectExtent l="19050" t="0" r="12027" b="0"/>
            <wp:docPr id="62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D27EB" w:rsidRPr="007D27EB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lastRenderedPageBreak/>
        <w:t>Сколько звонков поступило по теме  “Работа структурных подразделений” за 2011-2012 год?</w:t>
      </w:r>
    </w:p>
    <w:p w:rsidR="007D27EB" w:rsidRPr="00D437C0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 2.29</w:t>
      </w:r>
      <w:proofErr w:type="gramStart"/>
      <w:r w:rsidR="00D437C0" w:rsidRPr="00D437C0">
        <w:rPr>
          <w:rFonts w:ascii="Times New Roman" w:hAnsi="Times New Roman"/>
          <w:sz w:val="24"/>
          <w:szCs w:val="24"/>
        </w:rPr>
        <w:t xml:space="preserve"> </w:t>
      </w:r>
      <w:r w:rsidR="00D437C0"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="00D437C0" w:rsidRPr="007D27EB">
        <w:rPr>
          <w:rFonts w:ascii="Times New Roman" w:hAnsi="Times New Roman"/>
          <w:sz w:val="24"/>
          <w:szCs w:val="24"/>
        </w:rPr>
        <w:t>а диаграмме</w:t>
      </w:r>
      <w:r w:rsidR="00D437C0">
        <w:rPr>
          <w:rFonts w:ascii="Times New Roman" w:hAnsi="Times New Roman"/>
          <w:sz w:val="24"/>
          <w:szCs w:val="24"/>
        </w:rPr>
        <w:t xml:space="preserve"> № 10 </w:t>
      </w:r>
      <w:r w:rsidR="00D437C0" w:rsidRPr="007D27EB">
        <w:rPr>
          <w:rFonts w:ascii="Times New Roman" w:hAnsi="Times New Roman"/>
          <w:sz w:val="24"/>
          <w:szCs w:val="24"/>
        </w:rPr>
        <w:t xml:space="preserve"> показано распределение звонков по интересующим жителей г. Тюмени темам за 2011-2012 год. По горизонтали обозначены темы</w:t>
      </w:r>
      <w:r w:rsidR="00D437C0">
        <w:rPr>
          <w:rFonts w:ascii="Times New Roman" w:hAnsi="Times New Roman"/>
          <w:sz w:val="24"/>
          <w:szCs w:val="24"/>
        </w:rPr>
        <w:t>,</w:t>
      </w:r>
      <w:r w:rsidR="00D437C0" w:rsidRPr="007D27EB">
        <w:rPr>
          <w:rFonts w:ascii="Times New Roman" w:hAnsi="Times New Roman"/>
          <w:sz w:val="24"/>
          <w:szCs w:val="24"/>
        </w:rPr>
        <w:t xml:space="preserve"> которыми интересуются жители, а по вертикали количество звонков.</w:t>
      </w:r>
      <w:r w:rsidR="008A6F20">
        <w:rPr>
          <w:rFonts w:ascii="Times New Roman" w:hAnsi="Times New Roman"/>
          <w:sz w:val="24"/>
          <w:szCs w:val="24"/>
        </w:rPr>
        <w:t xml:space="preserve"> </w:t>
      </w:r>
      <w:r w:rsidRPr="00D437C0">
        <w:rPr>
          <w:rFonts w:ascii="Times New Roman" w:hAnsi="Times New Roman"/>
          <w:sz w:val="24"/>
          <w:szCs w:val="24"/>
        </w:rPr>
        <w:t>Сколько звонков поступило по теме ”Прочие обращения” за 2011-2012 год?</w:t>
      </w:r>
    </w:p>
    <w:p w:rsidR="007D27EB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>2. 30</w:t>
      </w:r>
      <w:proofErr w:type="gramStart"/>
      <w:r w:rsidR="00D437C0" w:rsidRPr="00D437C0">
        <w:rPr>
          <w:rFonts w:ascii="Times New Roman" w:hAnsi="Times New Roman"/>
          <w:sz w:val="24"/>
          <w:szCs w:val="24"/>
        </w:rPr>
        <w:t xml:space="preserve"> </w:t>
      </w:r>
      <w:r w:rsidR="00D437C0" w:rsidRPr="007D27EB">
        <w:rPr>
          <w:rFonts w:ascii="Times New Roman" w:hAnsi="Times New Roman"/>
          <w:sz w:val="24"/>
          <w:szCs w:val="24"/>
        </w:rPr>
        <w:t>Н</w:t>
      </w:r>
      <w:proofErr w:type="gramEnd"/>
      <w:r w:rsidR="00D437C0" w:rsidRPr="007D27EB">
        <w:rPr>
          <w:rFonts w:ascii="Times New Roman" w:hAnsi="Times New Roman"/>
          <w:sz w:val="24"/>
          <w:szCs w:val="24"/>
        </w:rPr>
        <w:t>а диаграмме</w:t>
      </w:r>
      <w:r w:rsidR="00D437C0">
        <w:rPr>
          <w:rFonts w:ascii="Times New Roman" w:hAnsi="Times New Roman"/>
          <w:sz w:val="24"/>
          <w:szCs w:val="24"/>
        </w:rPr>
        <w:t xml:space="preserve"> № 10 </w:t>
      </w:r>
      <w:r w:rsidR="00D437C0" w:rsidRPr="007D27EB">
        <w:rPr>
          <w:rFonts w:ascii="Times New Roman" w:hAnsi="Times New Roman"/>
          <w:sz w:val="24"/>
          <w:szCs w:val="24"/>
        </w:rPr>
        <w:t xml:space="preserve"> показано распределение звонков по интересующим жителей г. Тюмени темам за 2011-2012 год. По горизонтали обозначены темы</w:t>
      </w:r>
      <w:r w:rsidR="00D437C0">
        <w:rPr>
          <w:rFonts w:ascii="Times New Roman" w:hAnsi="Times New Roman"/>
          <w:sz w:val="24"/>
          <w:szCs w:val="24"/>
        </w:rPr>
        <w:t>,</w:t>
      </w:r>
      <w:r w:rsidR="00D437C0" w:rsidRPr="007D27EB">
        <w:rPr>
          <w:rFonts w:ascii="Times New Roman" w:hAnsi="Times New Roman"/>
          <w:sz w:val="24"/>
          <w:szCs w:val="24"/>
        </w:rPr>
        <w:t xml:space="preserve"> которыми интересуются жители, а по вертикали количество звонков.</w:t>
      </w:r>
      <w:bookmarkStart w:id="0" w:name="_GoBack"/>
      <w:bookmarkEnd w:id="0"/>
      <w:r w:rsidR="008A6F20">
        <w:rPr>
          <w:rFonts w:ascii="Times New Roman" w:hAnsi="Times New Roman"/>
          <w:sz w:val="24"/>
          <w:szCs w:val="24"/>
        </w:rPr>
        <w:t xml:space="preserve"> </w:t>
      </w:r>
      <w:r w:rsidRPr="007D27EB">
        <w:rPr>
          <w:rFonts w:ascii="Times New Roman" w:hAnsi="Times New Roman"/>
          <w:sz w:val="24"/>
          <w:szCs w:val="24"/>
        </w:rPr>
        <w:t>Сколько звонков поступило по теме ”Вопросы ЖКХ ” за 2011-2012 год?</w:t>
      </w:r>
    </w:p>
    <w:p w:rsidR="008F697A" w:rsidRPr="008F697A" w:rsidRDefault="008F697A" w:rsidP="00D437C0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F697A">
        <w:rPr>
          <w:rFonts w:ascii="Times New Roman" w:hAnsi="Times New Roman"/>
          <w:b/>
          <w:sz w:val="24"/>
          <w:szCs w:val="24"/>
        </w:rPr>
        <w:t>5.3. Задания по теме «Задачи с использованием  графиков»</w:t>
      </w:r>
    </w:p>
    <w:p w:rsid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3.1На графике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534190">
        <w:rPr>
          <w:rFonts w:ascii="Times New Roman" w:hAnsi="Times New Roman" w:cs="Times New Roman"/>
          <w:sz w:val="24"/>
          <w:szCs w:val="24"/>
        </w:rPr>
        <w:t xml:space="preserve"> показан</w:t>
      </w:r>
      <w:r w:rsidRPr="00534190">
        <w:rPr>
          <w:rFonts w:ascii="Times New Roman" w:hAnsi="Times New Roman" w:cs="Times New Roman"/>
          <w:bCs/>
          <w:sz w:val="24"/>
          <w:szCs w:val="24"/>
        </w:rPr>
        <w:t xml:space="preserve">а  средняя цена аренды  производственных помещений за 1 кв.м.. в </w:t>
      </w:r>
      <w:proofErr w:type="gramStart"/>
      <w:r w:rsidRPr="0053419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. Тюмени. По  горизонтали указаны названия района, а по вертикали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34190">
        <w:rPr>
          <w:rFonts w:ascii="Times New Roman" w:hAnsi="Times New Roman" w:cs="Times New Roman"/>
          <w:bCs/>
          <w:sz w:val="24"/>
          <w:szCs w:val="24"/>
        </w:rPr>
        <w:t xml:space="preserve">  сколько стоит  1 кв.м.</w:t>
      </w:r>
    </w:p>
    <w:p w:rsidR="008F697A" w:rsidRP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7A">
        <w:rPr>
          <w:rFonts w:ascii="Times New Roman" w:hAnsi="Times New Roman" w:cs="Times New Roman"/>
          <w:b/>
          <w:sz w:val="24"/>
          <w:szCs w:val="24"/>
        </w:rPr>
        <w:t>График №1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8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F697A" w:rsidRPr="00534190" w:rsidRDefault="008F697A" w:rsidP="008F697A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190">
        <w:rPr>
          <w:rFonts w:ascii="Times New Roman" w:hAnsi="Times New Roman" w:cs="Times New Roman"/>
          <w:bCs/>
          <w:sz w:val="24"/>
          <w:szCs w:val="24"/>
        </w:rPr>
        <w:t>Какова цена  аренды в Ленинском районе?</w:t>
      </w:r>
    </w:p>
    <w:p w:rsidR="008F697A" w:rsidRP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3.2</w:t>
      </w:r>
      <w:r w:rsidRPr="008F697A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На графике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534190">
        <w:rPr>
          <w:rFonts w:ascii="Times New Roman" w:hAnsi="Times New Roman" w:cs="Times New Roman"/>
          <w:sz w:val="24"/>
          <w:szCs w:val="24"/>
        </w:rPr>
        <w:t xml:space="preserve"> показан</w:t>
      </w:r>
      <w:r w:rsidRPr="00534190">
        <w:rPr>
          <w:rFonts w:ascii="Times New Roman" w:hAnsi="Times New Roman" w:cs="Times New Roman"/>
          <w:bCs/>
          <w:sz w:val="24"/>
          <w:szCs w:val="24"/>
        </w:rPr>
        <w:t xml:space="preserve">а  средняя цена аренды  производственных помещений за 1 кв.м.. в </w:t>
      </w:r>
      <w:proofErr w:type="gramStart"/>
      <w:r w:rsidRPr="0053419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. Тюмени. По  горизонтали указаны названия района, а по вертикали  сколько стоит  1 кв.м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акая цена аренды в Восточным районе?</w:t>
      </w:r>
    </w:p>
    <w:p w:rsidR="008F697A" w:rsidRPr="00534190" w:rsidRDefault="008F697A" w:rsidP="008F697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bCs/>
          <w:sz w:val="24"/>
          <w:szCs w:val="24"/>
        </w:rPr>
        <w:t xml:space="preserve"> 3.3</w:t>
      </w:r>
      <w:r w:rsidRPr="008F69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На графике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534190">
        <w:rPr>
          <w:rFonts w:ascii="Times New Roman" w:hAnsi="Times New Roman" w:cs="Times New Roman"/>
          <w:sz w:val="24"/>
          <w:szCs w:val="24"/>
        </w:rPr>
        <w:t xml:space="preserve"> показан</w:t>
      </w:r>
      <w:r w:rsidRPr="00534190">
        <w:rPr>
          <w:rFonts w:ascii="Times New Roman" w:hAnsi="Times New Roman" w:cs="Times New Roman"/>
          <w:bCs/>
          <w:sz w:val="24"/>
          <w:szCs w:val="24"/>
        </w:rPr>
        <w:t xml:space="preserve">а  средняя цена аренды  производственных помещений за 1 кв.м.. в </w:t>
      </w:r>
      <w:proofErr w:type="gramStart"/>
      <w:r w:rsidRPr="0053419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 xml:space="preserve">. Тюмени. По  горизонтали указаны названия района, а по вертикали  сколько </w:t>
      </w:r>
      <w:r w:rsidRPr="00534190">
        <w:rPr>
          <w:rFonts w:ascii="Times New Roman" w:hAnsi="Times New Roman" w:cs="Times New Roman"/>
          <w:bCs/>
          <w:sz w:val="24"/>
          <w:szCs w:val="24"/>
        </w:rPr>
        <w:lastRenderedPageBreak/>
        <w:t>стоит  1 кв.м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bCs/>
          <w:sz w:val="24"/>
          <w:szCs w:val="24"/>
        </w:rPr>
        <w:t>акая цена аренды в Восточным районе?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bCs/>
          <w:sz w:val="24"/>
          <w:szCs w:val="24"/>
        </w:rPr>
        <w:t>Сравните цену 1 кв. м. в Восточном районе  и в Ленинском районах. В ответе укажите разницу.</w:t>
      </w:r>
    </w:p>
    <w:p w:rsid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 графике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534190">
        <w:rPr>
          <w:rFonts w:ascii="Times New Roman" w:hAnsi="Times New Roman" w:cs="Times New Roman"/>
          <w:sz w:val="24"/>
          <w:szCs w:val="24"/>
        </w:rPr>
        <w:t xml:space="preserve">  показана динамика  обращений жителей г. Тюмень по вопросу горячего водоснабжения за 2012-2011 год. По горизонтали обозначены месяцы, а по вертикали количество обращений.</w:t>
      </w:r>
    </w:p>
    <w:p w:rsidR="008F697A" w:rsidRP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7A">
        <w:rPr>
          <w:rFonts w:ascii="Times New Roman" w:hAnsi="Times New Roman" w:cs="Times New Roman"/>
          <w:b/>
          <w:sz w:val="24"/>
          <w:szCs w:val="24"/>
        </w:rPr>
        <w:t>График №2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8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В каком месяце 2011 года было меньше всего обращений?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3.5</w:t>
      </w:r>
      <w:proofErr w:type="gramStart"/>
      <w:r w:rsidRPr="008F697A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 графике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534190">
        <w:rPr>
          <w:rFonts w:ascii="Times New Roman" w:hAnsi="Times New Roman" w:cs="Times New Roman"/>
          <w:sz w:val="24"/>
          <w:szCs w:val="24"/>
        </w:rPr>
        <w:t xml:space="preserve">  показана динамика  обращений жителей г. Тюмень по вопросу горячего водоснабжения за 2012-2011 год. По горизонтали обозначены месяцы, а по вертикали количество обращений.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В каком месяце 2011 года было больше всего обращений?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 xml:space="preserve"> 3.6</w:t>
      </w:r>
      <w:proofErr w:type="gramStart"/>
      <w:r w:rsidRPr="008F697A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 графике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534190">
        <w:rPr>
          <w:rFonts w:ascii="Times New Roman" w:hAnsi="Times New Roman" w:cs="Times New Roman"/>
          <w:sz w:val="24"/>
          <w:szCs w:val="24"/>
        </w:rPr>
        <w:t xml:space="preserve">  показана динамика  обращений жителей г. Тюмень по вопросу горячего водоснабжения за 2012-2011 год. По горизонтали обозначены месяцы, а по вертикали количество </w:t>
      </w:r>
      <w:proofErr w:type="spellStart"/>
      <w:r w:rsidRPr="00534190">
        <w:rPr>
          <w:rFonts w:ascii="Times New Roman" w:hAnsi="Times New Roman" w:cs="Times New Roman"/>
          <w:sz w:val="24"/>
          <w:szCs w:val="24"/>
        </w:rPr>
        <w:t>обращений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акое</w:t>
      </w:r>
      <w:proofErr w:type="spellEnd"/>
      <w:r w:rsidRPr="00534190">
        <w:rPr>
          <w:rFonts w:ascii="Times New Roman" w:hAnsi="Times New Roman" w:cs="Times New Roman"/>
          <w:sz w:val="24"/>
          <w:szCs w:val="24"/>
        </w:rPr>
        <w:t xml:space="preserve"> количество обращений поступило в январе 2011 года?</w:t>
      </w:r>
    </w:p>
    <w:p w:rsid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3.7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№3 </w:t>
      </w:r>
      <w:r w:rsidRPr="00534190">
        <w:rPr>
          <w:rFonts w:ascii="Times New Roman" w:hAnsi="Times New Roman" w:cs="Times New Roman"/>
          <w:sz w:val="24"/>
          <w:szCs w:val="24"/>
        </w:rPr>
        <w:t>изображены осадки, выпавшие  в месяце июне 2012 года в г. Тюмень. Осадки измеряются в миллиметрах.</w:t>
      </w:r>
    </w:p>
    <w:p w:rsidR="008F697A" w:rsidRP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7A">
        <w:rPr>
          <w:rFonts w:ascii="Times New Roman" w:hAnsi="Times New Roman" w:cs="Times New Roman"/>
          <w:b/>
          <w:sz w:val="24"/>
          <w:szCs w:val="24"/>
        </w:rPr>
        <w:t>График №3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19050" b="19050"/>
            <wp:docPr id="9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В какой день выпало наибольшее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количество осадков?</w:t>
      </w:r>
    </w:p>
    <w:p w:rsidR="008F697A" w:rsidRP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3.8</w:t>
      </w:r>
      <w:proofErr w:type="gramStart"/>
      <w:r w:rsidRPr="008F697A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>
        <w:rPr>
          <w:rFonts w:ascii="Times New Roman" w:hAnsi="Times New Roman" w:cs="Times New Roman"/>
          <w:sz w:val="24"/>
          <w:szCs w:val="24"/>
        </w:rPr>
        <w:t xml:space="preserve">№3 </w:t>
      </w:r>
      <w:r w:rsidRPr="00534190">
        <w:rPr>
          <w:rFonts w:ascii="Times New Roman" w:hAnsi="Times New Roman" w:cs="Times New Roman"/>
          <w:sz w:val="24"/>
          <w:szCs w:val="24"/>
        </w:rPr>
        <w:t>изображены осадки, выпавшие  в месяце июне 2012 года в г. Тюмень. Осадки измеряются в миллиметрах.</w:t>
      </w:r>
      <w:r w:rsidR="000D4BE7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В какой день  выпало наименьшее количество осадков?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3.9</w:t>
      </w:r>
      <w:proofErr w:type="gramStart"/>
      <w:r w:rsidRPr="008F69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D4BE7"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D4BE7"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 w:rsidR="000D4BE7">
        <w:rPr>
          <w:rFonts w:ascii="Times New Roman" w:hAnsi="Times New Roman" w:cs="Times New Roman"/>
          <w:sz w:val="24"/>
          <w:szCs w:val="24"/>
        </w:rPr>
        <w:t xml:space="preserve">№3 </w:t>
      </w:r>
      <w:r w:rsidR="000D4BE7" w:rsidRPr="00534190">
        <w:rPr>
          <w:rFonts w:ascii="Times New Roman" w:hAnsi="Times New Roman" w:cs="Times New Roman"/>
          <w:sz w:val="24"/>
          <w:szCs w:val="24"/>
        </w:rPr>
        <w:t>изображены осадки, выпавшие  в месяце июне 2012 года в г. Тюмень. Осадки измеряются в миллиметрах.</w:t>
      </w:r>
      <w:r w:rsidR="001A32F4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Какое количество осадков выпало 29 июня?</w:t>
      </w:r>
    </w:p>
    <w:p w:rsid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№ 3.10</w:t>
      </w:r>
      <w:r w:rsidR="000D4BE7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 w:rsidR="000D4BE7">
        <w:rPr>
          <w:rFonts w:ascii="Times New Roman" w:hAnsi="Times New Roman" w:cs="Times New Roman"/>
          <w:sz w:val="24"/>
          <w:szCs w:val="24"/>
        </w:rPr>
        <w:t xml:space="preserve">№ 4 </w:t>
      </w:r>
      <w:r w:rsidRPr="00534190">
        <w:rPr>
          <w:rFonts w:ascii="Times New Roman" w:hAnsi="Times New Roman" w:cs="Times New Roman"/>
          <w:sz w:val="24"/>
          <w:szCs w:val="24"/>
        </w:rPr>
        <w:t xml:space="preserve">показана стоимость продажи 1 кв. м. коммерческой недвижимости в Г. Тюмень за кв. м.. По горизонтали показаны </w:t>
      </w:r>
      <w:r w:rsidR="000D4BE7">
        <w:rPr>
          <w:rFonts w:ascii="Times New Roman" w:hAnsi="Times New Roman" w:cs="Times New Roman"/>
          <w:sz w:val="24"/>
          <w:szCs w:val="24"/>
        </w:rPr>
        <w:t xml:space="preserve">название района, а по </w:t>
      </w:r>
      <w:proofErr w:type="spellStart"/>
      <w:r w:rsidR="000D4BE7">
        <w:rPr>
          <w:rFonts w:ascii="Times New Roman" w:hAnsi="Times New Roman" w:cs="Times New Roman"/>
          <w:sz w:val="24"/>
          <w:szCs w:val="24"/>
        </w:rPr>
        <w:t>вертикали</w:t>
      </w:r>
      <w:proofErr w:type="gramStart"/>
      <w:r w:rsidR="000D4BE7">
        <w:rPr>
          <w:rFonts w:ascii="Times New Roman" w:hAnsi="Times New Roman" w:cs="Times New Roman"/>
          <w:sz w:val="24"/>
          <w:szCs w:val="24"/>
        </w:rPr>
        <w:t>,</w:t>
      </w:r>
      <w:r w:rsidRPr="005341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колько</w:t>
      </w:r>
      <w:proofErr w:type="spellEnd"/>
      <w:r w:rsidRPr="00534190">
        <w:rPr>
          <w:rFonts w:ascii="Times New Roman" w:hAnsi="Times New Roman" w:cs="Times New Roman"/>
          <w:sz w:val="24"/>
          <w:szCs w:val="24"/>
        </w:rPr>
        <w:t xml:space="preserve"> стоит 1 кв. м.</w:t>
      </w:r>
    </w:p>
    <w:p w:rsidR="000D4BE7" w:rsidRPr="000D4BE7" w:rsidRDefault="000D4BE7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BE7">
        <w:rPr>
          <w:rFonts w:ascii="Times New Roman" w:hAnsi="Times New Roman" w:cs="Times New Roman"/>
          <w:b/>
          <w:sz w:val="24"/>
          <w:szCs w:val="24"/>
        </w:rPr>
        <w:t>График №4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9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lastRenderedPageBreak/>
        <w:t>Какова стоимость 1 кв.м. Офисного помещения?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3.11</w:t>
      </w:r>
      <w:r w:rsidR="000D4BE7" w:rsidRPr="000D4BE7">
        <w:rPr>
          <w:rFonts w:ascii="Times New Roman" w:hAnsi="Times New Roman" w:cs="Times New Roman"/>
          <w:sz w:val="24"/>
          <w:szCs w:val="24"/>
        </w:rPr>
        <w:t xml:space="preserve"> </w:t>
      </w:r>
      <w:r w:rsidR="000D4BE7"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 w:rsidR="000D4BE7">
        <w:rPr>
          <w:rFonts w:ascii="Times New Roman" w:hAnsi="Times New Roman" w:cs="Times New Roman"/>
          <w:sz w:val="24"/>
          <w:szCs w:val="24"/>
        </w:rPr>
        <w:t xml:space="preserve">№ 4 </w:t>
      </w:r>
      <w:r w:rsidR="000D4BE7" w:rsidRPr="00534190">
        <w:rPr>
          <w:rFonts w:ascii="Times New Roman" w:hAnsi="Times New Roman" w:cs="Times New Roman"/>
          <w:sz w:val="24"/>
          <w:szCs w:val="24"/>
        </w:rPr>
        <w:t xml:space="preserve">показана стоимость продажи 1 кв. м. коммерческой недвижимости в Г. Тюмень за кв. м.. По горизонтали показаны </w:t>
      </w:r>
      <w:r w:rsidR="000D4BE7">
        <w:rPr>
          <w:rFonts w:ascii="Times New Roman" w:hAnsi="Times New Roman" w:cs="Times New Roman"/>
          <w:sz w:val="24"/>
          <w:szCs w:val="24"/>
        </w:rPr>
        <w:t xml:space="preserve">название района, а по вертикали, </w:t>
      </w:r>
      <w:r w:rsidR="000D4BE7" w:rsidRPr="00534190">
        <w:rPr>
          <w:rFonts w:ascii="Times New Roman" w:hAnsi="Times New Roman" w:cs="Times New Roman"/>
          <w:sz w:val="24"/>
          <w:szCs w:val="24"/>
        </w:rPr>
        <w:t>сколько стоит 1 кв. м</w:t>
      </w:r>
      <w:proofErr w:type="gramStart"/>
      <w:r w:rsidR="000D4BE7"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акова стоимость 1 кв.м. Складского помещения?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3.12</w:t>
      </w:r>
      <w:r w:rsidR="000D4BE7" w:rsidRPr="000D4BE7">
        <w:rPr>
          <w:rFonts w:ascii="Times New Roman" w:hAnsi="Times New Roman" w:cs="Times New Roman"/>
          <w:sz w:val="24"/>
          <w:szCs w:val="24"/>
        </w:rPr>
        <w:t xml:space="preserve"> </w:t>
      </w:r>
      <w:r w:rsidR="000D4BE7"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 w:rsidR="000D4BE7">
        <w:rPr>
          <w:rFonts w:ascii="Times New Roman" w:hAnsi="Times New Roman" w:cs="Times New Roman"/>
          <w:sz w:val="24"/>
          <w:szCs w:val="24"/>
        </w:rPr>
        <w:t xml:space="preserve">№ 4 </w:t>
      </w:r>
      <w:r w:rsidR="000D4BE7" w:rsidRPr="00534190">
        <w:rPr>
          <w:rFonts w:ascii="Times New Roman" w:hAnsi="Times New Roman" w:cs="Times New Roman"/>
          <w:sz w:val="24"/>
          <w:szCs w:val="24"/>
        </w:rPr>
        <w:t xml:space="preserve">показана стоимость продажи 1 кв. м. коммерческой недвижимости в Г. Тюмень за кв. м.. По горизонтали показаны </w:t>
      </w:r>
      <w:r w:rsidR="000D4BE7">
        <w:rPr>
          <w:rFonts w:ascii="Times New Roman" w:hAnsi="Times New Roman" w:cs="Times New Roman"/>
          <w:sz w:val="24"/>
          <w:szCs w:val="24"/>
        </w:rPr>
        <w:t xml:space="preserve">название района, а по вертикали, </w:t>
      </w:r>
      <w:r w:rsidR="000D4BE7" w:rsidRPr="00534190">
        <w:rPr>
          <w:rFonts w:ascii="Times New Roman" w:hAnsi="Times New Roman" w:cs="Times New Roman"/>
          <w:sz w:val="24"/>
          <w:szCs w:val="24"/>
        </w:rPr>
        <w:t>сколько стоит 1 кв. м</w:t>
      </w:r>
      <w:proofErr w:type="gramStart"/>
      <w:r w:rsidR="000D4BE7"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акова стоимость 1 кв.м. Производственного  помещения?</w:t>
      </w:r>
    </w:p>
    <w:p w:rsid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3.13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 w:rsidR="000D4BE7">
        <w:rPr>
          <w:rFonts w:ascii="Times New Roman" w:hAnsi="Times New Roman" w:cs="Times New Roman"/>
          <w:sz w:val="24"/>
          <w:szCs w:val="24"/>
        </w:rPr>
        <w:t xml:space="preserve">№ 5 </w:t>
      </w:r>
      <w:r w:rsidRPr="00534190">
        <w:rPr>
          <w:rFonts w:ascii="Times New Roman" w:hAnsi="Times New Roman" w:cs="Times New Roman"/>
          <w:sz w:val="24"/>
          <w:szCs w:val="24"/>
        </w:rPr>
        <w:t>показана продажа производственных помещений за 1 кв.м. в г. Тюмень. По горизонтали показаны</w:t>
      </w:r>
      <w:r w:rsidR="000D4BE7">
        <w:rPr>
          <w:rFonts w:ascii="Times New Roman" w:hAnsi="Times New Roman" w:cs="Times New Roman"/>
          <w:sz w:val="24"/>
          <w:szCs w:val="24"/>
        </w:rPr>
        <w:t xml:space="preserve"> название района, а по вертикали,</w:t>
      </w:r>
      <w:r w:rsidRPr="00534190">
        <w:rPr>
          <w:rFonts w:ascii="Times New Roman" w:hAnsi="Times New Roman" w:cs="Times New Roman"/>
          <w:sz w:val="24"/>
          <w:szCs w:val="24"/>
        </w:rPr>
        <w:t xml:space="preserve"> сколько стоит 1 кв. м.</w:t>
      </w:r>
    </w:p>
    <w:p w:rsidR="000D4BE7" w:rsidRPr="000D4BE7" w:rsidRDefault="000D4BE7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BE7">
        <w:rPr>
          <w:rFonts w:ascii="Times New Roman" w:hAnsi="Times New Roman" w:cs="Times New Roman"/>
          <w:b/>
          <w:sz w:val="24"/>
          <w:szCs w:val="24"/>
        </w:rPr>
        <w:t>График №5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9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Какова стоимость 1 кв.м. в Восточном районе?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3.14</w:t>
      </w:r>
      <w:proofErr w:type="gramStart"/>
      <w:r w:rsidR="000D4BE7" w:rsidRPr="000D4BE7">
        <w:rPr>
          <w:rFonts w:ascii="Times New Roman" w:hAnsi="Times New Roman" w:cs="Times New Roman"/>
          <w:sz w:val="24"/>
          <w:szCs w:val="24"/>
        </w:rPr>
        <w:t xml:space="preserve"> </w:t>
      </w:r>
      <w:r w:rsidR="000D4BE7"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D4BE7"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 w:rsidR="000D4BE7">
        <w:rPr>
          <w:rFonts w:ascii="Times New Roman" w:hAnsi="Times New Roman" w:cs="Times New Roman"/>
          <w:sz w:val="24"/>
          <w:szCs w:val="24"/>
        </w:rPr>
        <w:t xml:space="preserve">№ 5 </w:t>
      </w:r>
      <w:r w:rsidR="000D4BE7" w:rsidRPr="00534190">
        <w:rPr>
          <w:rFonts w:ascii="Times New Roman" w:hAnsi="Times New Roman" w:cs="Times New Roman"/>
          <w:sz w:val="24"/>
          <w:szCs w:val="24"/>
        </w:rPr>
        <w:t>показана продажа производственных помещений за 1 кв.м. в г. Тюмень. По горизонтали показаны</w:t>
      </w:r>
      <w:r w:rsidR="000D4BE7">
        <w:rPr>
          <w:rFonts w:ascii="Times New Roman" w:hAnsi="Times New Roman" w:cs="Times New Roman"/>
          <w:sz w:val="24"/>
          <w:szCs w:val="24"/>
        </w:rPr>
        <w:t xml:space="preserve"> название района, а по вертикали,</w:t>
      </w:r>
      <w:r w:rsidR="000D4BE7" w:rsidRPr="00534190">
        <w:rPr>
          <w:rFonts w:ascii="Times New Roman" w:hAnsi="Times New Roman" w:cs="Times New Roman"/>
          <w:sz w:val="24"/>
          <w:szCs w:val="24"/>
        </w:rPr>
        <w:t xml:space="preserve"> сколько стоит 1 кв. м</w:t>
      </w:r>
      <w:proofErr w:type="gramStart"/>
      <w:r w:rsidR="000D4BE7" w:rsidRPr="00534190"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акова стоимость 1 кв.м. в Центральном  районе?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3.15</w:t>
      </w:r>
      <w:proofErr w:type="gramStart"/>
      <w:r w:rsidR="000D4BE7" w:rsidRPr="000D4BE7">
        <w:rPr>
          <w:rFonts w:ascii="Times New Roman" w:hAnsi="Times New Roman" w:cs="Times New Roman"/>
          <w:sz w:val="24"/>
          <w:szCs w:val="24"/>
        </w:rPr>
        <w:t xml:space="preserve"> </w:t>
      </w:r>
      <w:r w:rsidR="000D4BE7"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D4BE7"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 w:rsidR="000D4BE7">
        <w:rPr>
          <w:rFonts w:ascii="Times New Roman" w:hAnsi="Times New Roman" w:cs="Times New Roman"/>
          <w:sz w:val="24"/>
          <w:szCs w:val="24"/>
        </w:rPr>
        <w:t xml:space="preserve">№ 5 </w:t>
      </w:r>
      <w:r w:rsidR="000D4BE7" w:rsidRPr="00534190">
        <w:rPr>
          <w:rFonts w:ascii="Times New Roman" w:hAnsi="Times New Roman" w:cs="Times New Roman"/>
          <w:sz w:val="24"/>
          <w:szCs w:val="24"/>
        </w:rPr>
        <w:t>показана продажа производственных помещений за 1 кв.м. в г. Тюмень. По горизонтали показаны</w:t>
      </w:r>
      <w:r w:rsidR="000D4BE7">
        <w:rPr>
          <w:rFonts w:ascii="Times New Roman" w:hAnsi="Times New Roman" w:cs="Times New Roman"/>
          <w:sz w:val="24"/>
          <w:szCs w:val="24"/>
        </w:rPr>
        <w:t xml:space="preserve"> название района, а по вертикали,</w:t>
      </w:r>
      <w:r w:rsidR="000D4BE7" w:rsidRPr="00534190">
        <w:rPr>
          <w:rFonts w:ascii="Times New Roman" w:hAnsi="Times New Roman" w:cs="Times New Roman"/>
          <w:sz w:val="24"/>
          <w:szCs w:val="24"/>
        </w:rPr>
        <w:t xml:space="preserve"> сколько стоит 1 кв. м</w:t>
      </w:r>
      <w:proofErr w:type="gramStart"/>
      <w:r w:rsidR="000D4BE7" w:rsidRPr="00534190"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акова стоимость 1 кв.м. в Калининском районе?</w:t>
      </w:r>
    </w:p>
    <w:p w:rsid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3.16</w:t>
      </w:r>
      <w:proofErr w:type="gramStart"/>
      <w:r w:rsidR="0017077D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 w:rsidR="0017077D">
        <w:rPr>
          <w:rFonts w:ascii="Times New Roman" w:hAnsi="Times New Roman" w:cs="Times New Roman"/>
          <w:sz w:val="24"/>
          <w:szCs w:val="24"/>
        </w:rPr>
        <w:t xml:space="preserve">№ 6 </w:t>
      </w:r>
      <w:r w:rsidRPr="00534190">
        <w:rPr>
          <w:rFonts w:ascii="Times New Roman" w:hAnsi="Times New Roman" w:cs="Times New Roman"/>
          <w:sz w:val="24"/>
          <w:szCs w:val="24"/>
        </w:rPr>
        <w:t>показана кривая рождаемости и смертности по городу Тюмени за период с 2000 по 2012 гг.</w:t>
      </w:r>
    </w:p>
    <w:p w:rsidR="001A32F4" w:rsidRDefault="001A32F4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2F4" w:rsidRDefault="001A32F4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7D" w:rsidRPr="0017077D" w:rsidRDefault="0017077D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7D">
        <w:rPr>
          <w:rFonts w:ascii="Times New Roman" w:hAnsi="Times New Roman" w:cs="Times New Roman"/>
          <w:b/>
          <w:sz w:val="24"/>
          <w:szCs w:val="24"/>
        </w:rPr>
        <w:lastRenderedPageBreak/>
        <w:t>График № 6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00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Сколько смертей было в 2009 году?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3.17</w:t>
      </w:r>
      <w:r w:rsidR="0017077D" w:rsidRPr="0017077D">
        <w:rPr>
          <w:rFonts w:ascii="Times New Roman" w:hAnsi="Times New Roman" w:cs="Times New Roman"/>
          <w:sz w:val="24"/>
          <w:szCs w:val="24"/>
        </w:rPr>
        <w:t xml:space="preserve"> </w:t>
      </w:r>
      <w:r w:rsidR="0017077D"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 w:rsidR="0017077D">
        <w:rPr>
          <w:rFonts w:ascii="Times New Roman" w:hAnsi="Times New Roman" w:cs="Times New Roman"/>
          <w:sz w:val="24"/>
          <w:szCs w:val="24"/>
        </w:rPr>
        <w:t xml:space="preserve">№ 6 </w:t>
      </w:r>
      <w:r w:rsidR="0017077D" w:rsidRPr="00534190">
        <w:rPr>
          <w:rFonts w:ascii="Times New Roman" w:hAnsi="Times New Roman" w:cs="Times New Roman"/>
          <w:sz w:val="24"/>
          <w:szCs w:val="24"/>
        </w:rPr>
        <w:t>показана кривая рождаемости и смертности по городу Тюмени за период с 2000 по 2012 гг</w:t>
      </w:r>
      <w:proofErr w:type="gramStart"/>
      <w:r w:rsidR="0017077D" w:rsidRPr="00534190"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акая рождаемость была в 2012 году?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3.18</w:t>
      </w:r>
      <w:r w:rsidR="0017077D" w:rsidRPr="0017077D">
        <w:rPr>
          <w:rFonts w:ascii="Times New Roman" w:hAnsi="Times New Roman" w:cs="Times New Roman"/>
          <w:sz w:val="24"/>
          <w:szCs w:val="24"/>
        </w:rPr>
        <w:t xml:space="preserve"> </w:t>
      </w:r>
      <w:r w:rsidR="0017077D"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 w:rsidR="0017077D">
        <w:rPr>
          <w:rFonts w:ascii="Times New Roman" w:hAnsi="Times New Roman" w:cs="Times New Roman"/>
          <w:sz w:val="24"/>
          <w:szCs w:val="24"/>
        </w:rPr>
        <w:t xml:space="preserve">№ 6 </w:t>
      </w:r>
      <w:r w:rsidR="0017077D" w:rsidRPr="00534190">
        <w:rPr>
          <w:rFonts w:ascii="Times New Roman" w:hAnsi="Times New Roman" w:cs="Times New Roman"/>
          <w:sz w:val="24"/>
          <w:szCs w:val="24"/>
        </w:rPr>
        <w:t>показана кривая рождаемости и смертности по городу Тюмени за период с 2000 по 2012 гг</w:t>
      </w:r>
      <w:proofErr w:type="gramStart"/>
      <w:r w:rsidR="0017077D" w:rsidRPr="00534190">
        <w:rPr>
          <w:rFonts w:ascii="Times New Roman" w:hAnsi="Times New Roman" w:cs="Times New Roman"/>
          <w:sz w:val="24"/>
          <w:szCs w:val="24"/>
        </w:rPr>
        <w:t>.</w:t>
      </w:r>
      <w:r w:rsidRPr="005341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колько смертей было в 2012 году?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3.19</w:t>
      </w:r>
    </w:p>
    <w:p w:rsidR="008F697A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На графике </w:t>
      </w:r>
      <w:r w:rsidR="0017077D">
        <w:rPr>
          <w:rFonts w:ascii="Times New Roman" w:hAnsi="Times New Roman" w:cs="Times New Roman"/>
          <w:sz w:val="24"/>
          <w:szCs w:val="24"/>
        </w:rPr>
        <w:t xml:space="preserve">№ 7 </w:t>
      </w:r>
      <w:r w:rsidRPr="00534190">
        <w:rPr>
          <w:rFonts w:ascii="Times New Roman" w:hAnsi="Times New Roman" w:cs="Times New Roman"/>
          <w:sz w:val="24"/>
          <w:szCs w:val="24"/>
        </w:rPr>
        <w:t xml:space="preserve">показана динамика  обращений жителей </w:t>
      </w:r>
      <w:proofErr w:type="gramStart"/>
      <w:r w:rsidRPr="0053419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4190">
        <w:rPr>
          <w:rFonts w:ascii="Times New Roman" w:hAnsi="Times New Roman" w:cs="Times New Roman"/>
          <w:sz w:val="24"/>
          <w:szCs w:val="24"/>
        </w:rPr>
        <w:t>. Тюмень по вопросу электроснабжения за 2011-2012 год. По горизонтали обозначены месяцы, а по вертикали количество обращений.</w:t>
      </w:r>
    </w:p>
    <w:p w:rsidR="0017077D" w:rsidRPr="0017077D" w:rsidRDefault="0017077D" w:rsidP="008F69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7D">
        <w:rPr>
          <w:rFonts w:ascii="Times New Roman" w:hAnsi="Times New Roman" w:cs="Times New Roman"/>
          <w:b/>
          <w:sz w:val="24"/>
          <w:szCs w:val="24"/>
        </w:rPr>
        <w:t>График № 7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80064" cy="2955504"/>
            <wp:effectExtent l="19050" t="0" r="15836" b="0"/>
            <wp:docPr id="103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77D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В каком месяце 2012 года было меньше всего обращений?</w:t>
      </w:r>
    </w:p>
    <w:p w:rsidR="008F697A" w:rsidRPr="00534190" w:rsidRDefault="008F697A" w:rsidP="008F6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 xml:space="preserve"> 3.20</w:t>
      </w:r>
      <w:proofErr w:type="gramStart"/>
      <w:r w:rsidR="0017077D" w:rsidRPr="0017077D">
        <w:rPr>
          <w:rFonts w:ascii="Times New Roman" w:hAnsi="Times New Roman" w:cs="Times New Roman"/>
          <w:sz w:val="24"/>
          <w:szCs w:val="24"/>
        </w:rPr>
        <w:t xml:space="preserve"> </w:t>
      </w:r>
      <w:r w:rsidR="0017077D"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7077D"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 w:rsidR="0017077D">
        <w:rPr>
          <w:rFonts w:ascii="Times New Roman" w:hAnsi="Times New Roman" w:cs="Times New Roman"/>
          <w:sz w:val="24"/>
          <w:szCs w:val="24"/>
        </w:rPr>
        <w:t xml:space="preserve">№ 7 </w:t>
      </w:r>
      <w:r w:rsidR="0017077D" w:rsidRPr="00534190">
        <w:rPr>
          <w:rFonts w:ascii="Times New Roman" w:hAnsi="Times New Roman" w:cs="Times New Roman"/>
          <w:sz w:val="24"/>
          <w:szCs w:val="24"/>
        </w:rPr>
        <w:t>показана динамика  обращений жителей г. Тюмень по вопросу электроснабжения за 2011-2012 год. По горизонтали обозначены месяцы, а по вертикали количество обращений.</w:t>
      </w:r>
      <w:r w:rsidR="00A66E24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В каком месяце 2011 года было больше всего обращений?</w:t>
      </w:r>
    </w:p>
    <w:p w:rsidR="008F697A" w:rsidRPr="00364A24" w:rsidRDefault="008F697A" w:rsidP="00364A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90">
        <w:rPr>
          <w:rFonts w:ascii="Times New Roman" w:hAnsi="Times New Roman" w:cs="Times New Roman"/>
          <w:sz w:val="24"/>
          <w:szCs w:val="24"/>
        </w:rPr>
        <w:t>№ 3 .21</w:t>
      </w:r>
      <w:proofErr w:type="gramStart"/>
      <w:r w:rsidR="0017077D" w:rsidRPr="0017077D">
        <w:rPr>
          <w:rFonts w:ascii="Times New Roman" w:hAnsi="Times New Roman" w:cs="Times New Roman"/>
          <w:sz w:val="24"/>
          <w:szCs w:val="24"/>
        </w:rPr>
        <w:t xml:space="preserve"> </w:t>
      </w:r>
      <w:r w:rsidR="0017077D" w:rsidRPr="0053419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7077D" w:rsidRPr="00534190">
        <w:rPr>
          <w:rFonts w:ascii="Times New Roman" w:hAnsi="Times New Roman" w:cs="Times New Roman"/>
          <w:sz w:val="24"/>
          <w:szCs w:val="24"/>
        </w:rPr>
        <w:t xml:space="preserve">а графике </w:t>
      </w:r>
      <w:r w:rsidR="0017077D">
        <w:rPr>
          <w:rFonts w:ascii="Times New Roman" w:hAnsi="Times New Roman" w:cs="Times New Roman"/>
          <w:sz w:val="24"/>
          <w:szCs w:val="24"/>
        </w:rPr>
        <w:t xml:space="preserve">№ 7 </w:t>
      </w:r>
      <w:r w:rsidR="0017077D" w:rsidRPr="00534190">
        <w:rPr>
          <w:rFonts w:ascii="Times New Roman" w:hAnsi="Times New Roman" w:cs="Times New Roman"/>
          <w:sz w:val="24"/>
          <w:szCs w:val="24"/>
        </w:rPr>
        <w:t>показана динамика  обращений жителей г. Тюмень по вопросу электроснабжения за 2011-2012 год. По горизонтали обозначены месяцы, а по вертикали количество обращений.</w:t>
      </w:r>
      <w:r w:rsidR="00A66E24">
        <w:rPr>
          <w:rFonts w:ascii="Times New Roman" w:hAnsi="Times New Roman" w:cs="Times New Roman"/>
          <w:sz w:val="24"/>
          <w:szCs w:val="24"/>
        </w:rPr>
        <w:t xml:space="preserve"> </w:t>
      </w:r>
      <w:r w:rsidRPr="00534190">
        <w:rPr>
          <w:rFonts w:ascii="Times New Roman" w:hAnsi="Times New Roman" w:cs="Times New Roman"/>
          <w:sz w:val="24"/>
          <w:szCs w:val="24"/>
        </w:rPr>
        <w:t>Какое количество обращений поступило в ноябре 2012 года?</w:t>
      </w:r>
    </w:p>
    <w:p w:rsidR="007D27EB" w:rsidRDefault="007D27EB" w:rsidP="00D437C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E7922" w:rsidRPr="008E7922" w:rsidRDefault="008E7922" w:rsidP="008E7922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7922">
        <w:rPr>
          <w:rFonts w:ascii="Times New Roman" w:hAnsi="Times New Roman"/>
          <w:b/>
          <w:sz w:val="24"/>
          <w:szCs w:val="24"/>
        </w:rPr>
        <w:t>5.4 Задания по теме «Задачи на вероятность»</w:t>
      </w:r>
      <w:r w:rsidRPr="008E792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</w:t>
      </w:r>
    </w:p>
    <w:p w:rsidR="008E7922" w:rsidRPr="008E7922" w:rsidRDefault="00DC6E6D" w:rsidP="008E79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 </w:t>
      </w:r>
      <w:r w:rsidR="008E7922" w:rsidRPr="008E7922">
        <w:rPr>
          <w:rFonts w:ascii="Times New Roman" w:hAnsi="Times New Roman" w:cs="Times New Roman"/>
          <w:sz w:val="24"/>
          <w:szCs w:val="24"/>
        </w:rPr>
        <w:t>Художественная школа г</w:t>
      </w:r>
      <w:proofErr w:type="gramStart"/>
      <w:r w:rsidR="008E7922" w:rsidRPr="008E792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E7922" w:rsidRPr="008E7922">
        <w:rPr>
          <w:rFonts w:ascii="Times New Roman" w:hAnsi="Times New Roman" w:cs="Times New Roman"/>
          <w:sz w:val="24"/>
          <w:szCs w:val="24"/>
        </w:rPr>
        <w:t>юмени отправила на конкурс рисунков 23 работы. Какова      вероятность того, что хоть одна работа займет 1 место, если всего на конкурсе 150 работ?</w:t>
      </w:r>
    </w:p>
    <w:p w:rsidR="008E7922" w:rsidRPr="008E7922" w:rsidRDefault="00DC6E6D" w:rsidP="00DC6E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8E7922" w:rsidRPr="008E7922">
        <w:rPr>
          <w:rFonts w:ascii="Times New Roman" w:hAnsi="Times New Roman"/>
          <w:sz w:val="24"/>
          <w:szCs w:val="24"/>
        </w:rPr>
        <w:t>В</w:t>
      </w:r>
      <w:proofErr w:type="gramEnd"/>
      <w:r w:rsidR="008E7922" w:rsidRPr="008E7922">
        <w:rPr>
          <w:rFonts w:ascii="Times New Roman" w:hAnsi="Times New Roman"/>
          <w:sz w:val="24"/>
          <w:szCs w:val="24"/>
        </w:rPr>
        <w:t xml:space="preserve"> 7 «а» классе школы №14 г. Тюмени 30 человек, из </w:t>
      </w:r>
      <w:r>
        <w:rPr>
          <w:rFonts w:ascii="Times New Roman" w:hAnsi="Times New Roman"/>
          <w:sz w:val="24"/>
          <w:szCs w:val="24"/>
        </w:rPr>
        <w:t xml:space="preserve">них </w:t>
      </w:r>
      <w:r w:rsidR="008E7922" w:rsidRPr="008E7922">
        <w:rPr>
          <w:rFonts w:ascii="Times New Roman" w:hAnsi="Times New Roman"/>
          <w:sz w:val="24"/>
          <w:szCs w:val="24"/>
        </w:rPr>
        <w:t>16 девочек. Какова вероятность того, что 1-ым из класса на перемену выйдет мальчик?</w:t>
      </w:r>
    </w:p>
    <w:p w:rsidR="008E7922" w:rsidRPr="00DC6E6D" w:rsidRDefault="00DC6E6D" w:rsidP="008352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8E7922">
        <w:rPr>
          <w:rFonts w:ascii="Times New Roman" w:hAnsi="Times New Roman"/>
          <w:sz w:val="24"/>
          <w:szCs w:val="24"/>
        </w:rPr>
        <w:t>В</w:t>
      </w:r>
      <w:proofErr w:type="gramEnd"/>
      <w:r w:rsidRPr="008E7922">
        <w:rPr>
          <w:rFonts w:ascii="Times New Roman" w:hAnsi="Times New Roman"/>
          <w:sz w:val="24"/>
          <w:szCs w:val="24"/>
        </w:rPr>
        <w:t xml:space="preserve"> 7 «а» классе</w:t>
      </w:r>
      <w:r w:rsidR="008352E2">
        <w:rPr>
          <w:rFonts w:ascii="Times New Roman" w:hAnsi="Times New Roman"/>
          <w:sz w:val="24"/>
          <w:szCs w:val="24"/>
        </w:rPr>
        <w:t xml:space="preserve"> школы №14 г. Тюмени 30 человек</w:t>
      </w:r>
      <w:r w:rsidRPr="008E7922">
        <w:rPr>
          <w:rFonts w:ascii="Times New Roman" w:hAnsi="Times New Roman"/>
          <w:sz w:val="24"/>
          <w:szCs w:val="24"/>
        </w:rPr>
        <w:t>. Какова</w:t>
      </w:r>
      <w:r>
        <w:rPr>
          <w:rFonts w:ascii="Times New Roman" w:hAnsi="Times New Roman"/>
          <w:sz w:val="24"/>
          <w:szCs w:val="24"/>
        </w:rPr>
        <w:t xml:space="preserve"> вероятность т</w:t>
      </w:r>
      <w:r w:rsidR="008352E2">
        <w:rPr>
          <w:rFonts w:ascii="Times New Roman" w:hAnsi="Times New Roman"/>
          <w:sz w:val="24"/>
          <w:szCs w:val="24"/>
        </w:rPr>
        <w:t>ого, что  сегодня в школу не придут 3 человека</w:t>
      </w:r>
      <w:r w:rsidRPr="008E7922">
        <w:rPr>
          <w:rFonts w:ascii="Times New Roman" w:hAnsi="Times New Roman"/>
          <w:sz w:val="24"/>
          <w:szCs w:val="24"/>
        </w:rPr>
        <w:t>?</w:t>
      </w:r>
    </w:p>
    <w:p w:rsidR="008E7922" w:rsidRPr="008E7922" w:rsidRDefault="007D27EB" w:rsidP="008E79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="008E7922" w:rsidRPr="008E792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E7922" w:rsidRPr="008E7922">
        <w:rPr>
          <w:rFonts w:ascii="Times New Roman" w:hAnsi="Times New Roman" w:cs="Times New Roman"/>
          <w:sz w:val="24"/>
          <w:szCs w:val="24"/>
        </w:rPr>
        <w:t xml:space="preserve"> соревнованиях</w:t>
      </w:r>
      <w:r w:rsidR="00DC6E6D">
        <w:rPr>
          <w:rFonts w:ascii="Times New Roman" w:hAnsi="Times New Roman" w:cs="Times New Roman"/>
          <w:sz w:val="24"/>
          <w:szCs w:val="24"/>
        </w:rPr>
        <w:t xml:space="preserve"> по велоспорту участвует 4 участника из Тюмени</w:t>
      </w:r>
      <w:r w:rsidR="008E7922" w:rsidRPr="008E7922">
        <w:rPr>
          <w:rFonts w:ascii="Times New Roman" w:hAnsi="Times New Roman" w:cs="Times New Roman"/>
          <w:sz w:val="24"/>
          <w:szCs w:val="24"/>
        </w:rPr>
        <w:t>. Какова вероятнос</w:t>
      </w:r>
      <w:r w:rsidR="00DC6E6D">
        <w:rPr>
          <w:rFonts w:ascii="Times New Roman" w:hAnsi="Times New Roman" w:cs="Times New Roman"/>
          <w:sz w:val="24"/>
          <w:szCs w:val="24"/>
        </w:rPr>
        <w:t>ть  того, что1-ое место займет участник из Тюмени</w:t>
      </w:r>
      <w:r w:rsidR="008E7922" w:rsidRPr="008E7922">
        <w:rPr>
          <w:rFonts w:ascii="Times New Roman" w:hAnsi="Times New Roman" w:cs="Times New Roman"/>
          <w:sz w:val="24"/>
          <w:szCs w:val="24"/>
        </w:rPr>
        <w:t>, если всего участвует 113 человек?</w:t>
      </w:r>
    </w:p>
    <w:p w:rsidR="007D27EB" w:rsidRPr="007D27EB" w:rsidRDefault="007D27EB" w:rsidP="007D27EB">
      <w:pPr>
        <w:spacing w:line="360" w:lineRule="auto"/>
        <w:rPr>
          <w:rFonts w:ascii="Times New Roman" w:hAnsi="Times New Roman"/>
          <w:sz w:val="24"/>
          <w:szCs w:val="24"/>
        </w:rPr>
      </w:pPr>
      <w:r w:rsidRPr="007D27EB">
        <w:rPr>
          <w:rFonts w:ascii="Times New Roman" w:hAnsi="Times New Roman"/>
          <w:sz w:val="24"/>
          <w:szCs w:val="24"/>
        </w:rPr>
        <w:t xml:space="preserve">4.5  </w:t>
      </w:r>
      <w:r w:rsidR="008E7922" w:rsidRPr="007D27EB">
        <w:rPr>
          <w:rFonts w:ascii="Times New Roman" w:hAnsi="Times New Roman"/>
          <w:sz w:val="24"/>
          <w:szCs w:val="24"/>
        </w:rPr>
        <w:t>В соревнованиях по шахматам г</w:t>
      </w:r>
      <w:proofErr w:type="gramStart"/>
      <w:r w:rsidR="008E7922" w:rsidRPr="007D27EB">
        <w:rPr>
          <w:rFonts w:ascii="Times New Roman" w:hAnsi="Times New Roman"/>
          <w:sz w:val="24"/>
          <w:szCs w:val="24"/>
        </w:rPr>
        <w:t>.Т</w:t>
      </w:r>
      <w:proofErr w:type="gramEnd"/>
      <w:r w:rsidR="008E7922" w:rsidRPr="007D27EB">
        <w:rPr>
          <w:rFonts w:ascii="Times New Roman" w:hAnsi="Times New Roman"/>
          <w:sz w:val="24"/>
          <w:szCs w:val="24"/>
        </w:rPr>
        <w:t>юмени участвовали 8 учеников из 7-ого класса, 10 из 8-ого класса и 5 из 9-ого класса.</w:t>
      </w:r>
      <w:r w:rsidRPr="007D27EB">
        <w:rPr>
          <w:rFonts w:ascii="Times New Roman" w:hAnsi="Times New Roman"/>
          <w:sz w:val="24"/>
          <w:szCs w:val="24"/>
        </w:rPr>
        <w:t xml:space="preserve"> Какова вероятность того, что выиграет ученик из 8-ого класса?</w:t>
      </w:r>
    </w:p>
    <w:p w:rsidR="008E7922" w:rsidRPr="007D27EB" w:rsidRDefault="007D27EB" w:rsidP="007D27EB">
      <w:pPr>
        <w:pStyle w:val="a3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E7922">
        <w:rPr>
          <w:rFonts w:ascii="Times New Roman" w:hAnsi="Times New Roman"/>
          <w:sz w:val="24"/>
          <w:szCs w:val="24"/>
        </w:rPr>
        <w:t>В соревнованиях по шахматам г</w:t>
      </w:r>
      <w:proofErr w:type="gramStart"/>
      <w:r w:rsidRPr="008E7922">
        <w:rPr>
          <w:rFonts w:ascii="Times New Roman" w:hAnsi="Times New Roman"/>
          <w:sz w:val="24"/>
          <w:szCs w:val="24"/>
        </w:rPr>
        <w:t>.Т</w:t>
      </w:r>
      <w:proofErr w:type="gramEnd"/>
      <w:r w:rsidRPr="008E7922">
        <w:rPr>
          <w:rFonts w:ascii="Times New Roman" w:hAnsi="Times New Roman"/>
          <w:sz w:val="24"/>
          <w:szCs w:val="24"/>
        </w:rPr>
        <w:t>юмени участвовали 8 учеников из 7-ого класса, 10 из 8-ого класса и 5 из 9-ого класса.</w:t>
      </w:r>
      <w:r w:rsidRPr="007D27EB">
        <w:rPr>
          <w:rFonts w:ascii="Times New Roman" w:hAnsi="Times New Roman"/>
          <w:sz w:val="24"/>
          <w:szCs w:val="24"/>
        </w:rPr>
        <w:t xml:space="preserve"> </w:t>
      </w:r>
      <w:r w:rsidRPr="008E7922">
        <w:rPr>
          <w:rFonts w:ascii="Times New Roman" w:hAnsi="Times New Roman"/>
          <w:sz w:val="24"/>
          <w:szCs w:val="24"/>
        </w:rPr>
        <w:t>Какова вероятност</w:t>
      </w:r>
      <w:r w:rsidR="00FB0789">
        <w:rPr>
          <w:rFonts w:ascii="Times New Roman" w:hAnsi="Times New Roman"/>
          <w:sz w:val="24"/>
          <w:szCs w:val="24"/>
        </w:rPr>
        <w:t>ь того, что про</w:t>
      </w:r>
      <w:r>
        <w:rPr>
          <w:rFonts w:ascii="Times New Roman" w:hAnsi="Times New Roman"/>
          <w:sz w:val="24"/>
          <w:szCs w:val="24"/>
        </w:rPr>
        <w:t>играет ученик из 7</w:t>
      </w:r>
      <w:r w:rsidRPr="008E7922">
        <w:rPr>
          <w:rFonts w:ascii="Times New Roman" w:hAnsi="Times New Roman"/>
          <w:sz w:val="24"/>
          <w:szCs w:val="24"/>
        </w:rPr>
        <w:t>-ого класса?</w:t>
      </w:r>
    </w:p>
    <w:p w:rsidR="008E7922" w:rsidRPr="008E7922" w:rsidRDefault="007D27EB" w:rsidP="007D27EB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 </w:t>
      </w:r>
      <w:r w:rsidR="008E7922" w:rsidRPr="008E7922">
        <w:rPr>
          <w:rFonts w:ascii="Times New Roman" w:hAnsi="Times New Roman"/>
          <w:sz w:val="24"/>
          <w:szCs w:val="24"/>
        </w:rPr>
        <w:t>В забеге на дистанции 1000 метров в г</w:t>
      </w:r>
      <w:proofErr w:type="gramStart"/>
      <w:r w:rsidR="008E7922" w:rsidRPr="008E7922">
        <w:rPr>
          <w:rFonts w:ascii="Times New Roman" w:hAnsi="Times New Roman"/>
          <w:sz w:val="24"/>
          <w:szCs w:val="24"/>
        </w:rPr>
        <w:t>.Т</w:t>
      </w:r>
      <w:proofErr w:type="gramEnd"/>
      <w:r w:rsidR="008E7922" w:rsidRPr="008E7922">
        <w:rPr>
          <w:rFonts w:ascii="Times New Roman" w:hAnsi="Times New Roman"/>
          <w:sz w:val="24"/>
          <w:szCs w:val="24"/>
        </w:rPr>
        <w:t>юмени приняли участие ученики 5-6 классов.</w:t>
      </w:r>
    </w:p>
    <w:p w:rsidR="008E7922" w:rsidRDefault="008E7922" w:rsidP="007D27EB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8E7922">
        <w:rPr>
          <w:rFonts w:ascii="Times New Roman" w:hAnsi="Times New Roman"/>
          <w:sz w:val="24"/>
          <w:szCs w:val="24"/>
        </w:rPr>
        <w:t xml:space="preserve">Пятиклассников было 12, а шестиклассников – 9. </w:t>
      </w:r>
      <w:r w:rsidRPr="007D27EB">
        <w:rPr>
          <w:rFonts w:ascii="Times New Roman" w:hAnsi="Times New Roman"/>
          <w:sz w:val="24"/>
          <w:szCs w:val="24"/>
        </w:rPr>
        <w:t>Какова вероятность того, что призовое место займет пятиклассник?</w:t>
      </w:r>
    </w:p>
    <w:p w:rsidR="00390312" w:rsidRPr="0098104B" w:rsidRDefault="000278D8" w:rsidP="0098104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7D27EB">
        <w:rPr>
          <w:rFonts w:ascii="Times New Roman" w:hAnsi="Times New Roman"/>
          <w:sz w:val="24"/>
          <w:szCs w:val="24"/>
        </w:rPr>
        <w:t xml:space="preserve"> </w:t>
      </w:r>
      <w:r w:rsidR="00390312" w:rsidRPr="0098104B">
        <w:rPr>
          <w:rFonts w:ascii="Times New Roman" w:hAnsi="Times New Roman"/>
          <w:sz w:val="24"/>
          <w:szCs w:val="24"/>
        </w:rPr>
        <w:t>В забеге на дистанции 1000 метров в г</w:t>
      </w:r>
      <w:proofErr w:type="gramStart"/>
      <w:r w:rsidR="00390312" w:rsidRPr="0098104B">
        <w:rPr>
          <w:rFonts w:ascii="Times New Roman" w:hAnsi="Times New Roman"/>
          <w:sz w:val="24"/>
          <w:szCs w:val="24"/>
        </w:rPr>
        <w:t>.Т</w:t>
      </w:r>
      <w:proofErr w:type="gramEnd"/>
      <w:r w:rsidR="00390312" w:rsidRPr="0098104B">
        <w:rPr>
          <w:rFonts w:ascii="Times New Roman" w:hAnsi="Times New Roman"/>
          <w:sz w:val="24"/>
          <w:szCs w:val="24"/>
        </w:rPr>
        <w:t>юмени приняли участие ученики 8-9 классов.</w:t>
      </w:r>
    </w:p>
    <w:p w:rsidR="00390312" w:rsidRPr="0098104B" w:rsidRDefault="00390312" w:rsidP="0098104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104B">
        <w:rPr>
          <w:rFonts w:ascii="Times New Roman" w:hAnsi="Times New Roman"/>
          <w:sz w:val="24"/>
          <w:szCs w:val="24"/>
        </w:rPr>
        <w:t>Восьмиклассников было 28, а девятиклассников – 22. Какова вероятность того, что последним придет к финишу  девятиклассник?</w:t>
      </w:r>
    </w:p>
    <w:p w:rsidR="0098104B" w:rsidRPr="0098104B" w:rsidRDefault="0098104B" w:rsidP="006B0C7E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104B">
        <w:rPr>
          <w:rFonts w:ascii="Times New Roman" w:hAnsi="Times New Roman"/>
          <w:sz w:val="24"/>
          <w:szCs w:val="24"/>
        </w:rPr>
        <w:t>4.9. В всероссийских соревнованиях по баскетболу участвовали 175 команд</w:t>
      </w:r>
      <w:proofErr w:type="gramStart"/>
      <w:r w:rsidRPr="0098104B">
        <w:rPr>
          <w:rFonts w:ascii="Times New Roman" w:hAnsi="Times New Roman"/>
          <w:sz w:val="24"/>
          <w:szCs w:val="24"/>
        </w:rPr>
        <w:t>.</w:t>
      </w:r>
      <w:proofErr w:type="gramEnd"/>
      <w:r w:rsidRPr="0098104B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Pr="0098104B">
        <w:rPr>
          <w:rFonts w:ascii="Times New Roman" w:hAnsi="Times New Roman"/>
          <w:sz w:val="24"/>
          <w:szCs w:val="24"/>
        </w:rPr>
        <w:t>и</w:t>
      </w:r>
      <w:proofErr w:type="gramEnd"/>
      <w:r w:rsidRPr="0098104B">
        <w:rPr>
          <w:rFonts w:ascii="Times New Roman" w:hAnsi="Times New Roman"/>
          <w:sz w:val="24"/>
          <w:szCs w:val="24"/>
        </w:rPr>
        <w:t>з них из Тюмени. Какая вероятность того, что 1 место займет команда из Тюмени?</w:t>
      </w:r>
    </w:p>
    <w:p w:rsidR="0098104B" w:rsidRPr="006B0C7E" w:rsidRDefault="0098104B" w:rsidP="006B0C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104B" w:rsidRPr="0098104B" w:rsidRDefault="0098104B" w:rsidP="0098104B">
      <w:pPr>
        <w:pStyle w:val="a3"/>
        <w:spacing w:line="360" w:lineRule="auto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</w:p>
    <w:p w:rsidR="0098104B" w:rsidRPr="0098104B" w:rsidRDefault="006B0C7E" w:rsidP="006B0C7E">
      <w:pPr>
        <w:pStyle w:val="a3"/>
        <w:spacing w:line="360" w:lineRule="auto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4.10.</w:t>
      </w:r>
      <w:r w:rsidR="0098104B" w:rsidRPr="0098104B">
        <w:rPr>
          <w:rFonts w:ascii="Times New Roman" w:eastAsiaTheme="minorEastAsia" w:hAnsi="Times New Roman"/>
          <w:sz w:val="24"/>
          <w:szCs w:val="24"/>
        </w:rPr>
        <w:t>На устный экзамен по биологии в г</w:t>
      </w:r>
      <w:proofErr w:type="gramStart"/>
      <w:r w:rsidR="0098104B" w:rsidRPr="0098104B">
        <w:rPr>
          <w:rFonts w:ascii="Times New Roman" w:eastAsiaTheme="minorEastAsia" w:hAnsi="Times New Roman"/>
          <w:sz w:val="24"/>
          <w:szCs w:val="24"/>
        </w:rPr>
        <w:t>.Т</w:t>
      </w:r>
      <w:proofErr w:type="gramEnd"/>
      <w:r w:rsidR="0098104B" w:rsidRPr="0098104B">
        <w:rPr>
          <w:rFonts w:ascii="Times New Roman" w:eastAsiaTheme="minorEastAsia" w:hAnsi="Times New Roman"/>
          <w:sz w:val="24"/>
          <w:szCs w:val="24"/>
        </w:rPr>
        <w:t>юмени ученик выучил 70 билетов. Всего в экзамене 80 билетов. Какая вероятность того, что ученик вытянет выученный им билет.</w:t>
      </w:r>
    </w:p>
    <w:p w:rsidR="001A32F4" w:rsidRPr="006B0C7E" w:rsidRDefault="0098104B" w:rsidP="006B0C7E">
      <w:pPr>
        <w:pStyle w:val="a3"/>
        <w:tabs>
          <w:tab w:val="left" w:pos="2295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104B">
        <w:rPr>
          <w:rFonts w:ascii="Times New Roman" w:hAnsi="Times New Roman"/>
          <w:sz w:val="24"/>
          <w:szCs w:val="24"/>
        </w:rPr>
        <w:tab/>
      </w:r>
    </w:p>
    <w:p w:rsidR="007D27EB" w:rsidRDefault="001A32F4" w:rsidP="007D27EB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1A32F4">
        <w:rPr>
          <w:rFonts w:ascii="Times New Roman" w:hAnsi="Times New Roman"/>
          <w:b/>
          <w:sz w:val="24"/>
          <w:szCs w:val="24"/>
        </w:rPr>
        <w:t>5.5. Задания по теме «Задачи с использованием таблиц»</w:t>
      </w:r>
    </w:p>
    <w:p w:rsidR="004E3BBE" w:rsidRPr="00923BCD" w:rsidRDefault="004E3BBE" w:rsidP="004E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BCD">
        <w:rPr>
          <w:rFonts w:ascii="Times New Roman" w:hAnsi="Times New Roman" w:cs="Times New Roman"/>
          <w:i/>
          <w:sz w:val="24"/>
          <w:szCs w:val="24"/>
        </w:rPr>
        <w:t xml:space="preserve">5.1.В таблице №1  показаны результаты конкурса по спортивной гимнастике среди девочек в </w:t>
      </w:r>
      <w:proofErr w:type="gramStart"/>
      <w:r w:rsidRPr="00923BCD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923BCD">
        <w:rPr>
          <w:rFonts w:ascii="Times New Roman" w:hAnsi="Times New Roman" w:cs="Times New Roman"/>
          <w:i/>
          <w:sz w:val="24"/>
          <w:szCs w:val="24"/>
        </w:rPr>
        <w:t>. Тюмени. Какая школа заняла 3 место?</w:t>
      </w:r>
    </w:p>
    <w:tbl>
      <w:tblPr>
        <w:tblStyle w:val="a4"/>
        <w:tblpPr w:leftFromText="180" w:rightFromText="180" w:vertAnchor="text" w:horzAnchor="page" w:tblpX="2721" w:tblpY="160"/>
        <w:tblW w:w="8055" w:type="dxa"/>
        <w:tblLook w:val="04A0"/>
      </w:tblPr>
      <w:tblGrid>
        <w:gridCol w:w="921"/>
        <w:gridCol w:w="891"/>
        <w:gridCol w:w="891"/>
        <w:gridCol w:w="892"/>
        <w:gridCol w:w="892"/>
        <w:gridCol w:w="892"/>
        <w:gridCol w:w="892"/>
        <w:gridCol w:w="892"/>
        <w:gridCol w:w="892"/>
      </w:tblGrid>
      <w:tr w:rsidR="004E3BBE" w:rsidRPr="00923BCD" w:rsidTr="00850778">
        <w:trPr>
          <w:trHeight w:val="596"/>
        </w:trPr>
        <w:tc>
          <w:tcPr>
            <w:tcW w:w="895" w:type="dxa"/>
          </w:tcPr>
          <w:p w:rsidR="004E3BBE" w:rsidRPr="00923BCD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E3BBE" w:rsidRPr="00923BCD" w:rsidTr="00850778">
        <w:trPr>
          <w:trHeight w:val="632"/>
        </w:trPr>
        <w:tc>
          <w:tcPr>
            <w:tcW w:w="895" w:type="dxa"/>
          </w:tcPr>
          <w:p w:rsidR="004E3BBE" w:rsidRPr="00923BCD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</w:tcPr>
          <w:p w:rsidR="004E3BBE" w:rsidRPr="00923BCD" w:rsidRDefault="004E3BBE" w:rsidP="0085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E3BBE" w:rsidRPr="00923BCD" w:rsidRDefault="004E3BBE" w:rsidP="004E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3BBE" w:rsidRPr="00923BCD" w:rsidRDefault="004E3BBE" w:rsidP="004E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3BBE" w:rsidRDefault="004E3BBE" w:rsidP="004E3BB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A4A" w:rsidRPr="00514A4A" w:rsidRDefault="00514A4A" w:rsidP="00514A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A4A">
        <w:rPr>
          <w:rFonts w:ascii="Times New Roman" w:hAnsi="Times New Roman" w:cs="Times New Roman"/>
          <w:i/>
          <w:sz w:val="24"/>
          <w:szCs w:val="24"/>
        </w:rPr>
        <w:t xml:space="preserve">5.2. В таблице №1  показана стоимость </w:t>
      </w:r>
      <w:r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514A4A">
        <w:rPr>
          <w:rFonts w:ascii="Times New Roman" w:hAnsi="Times New Roman" w:cs="Times New Roman"/>
          <w:i/>
          <w:sz w:val="24"/>
          <w:szCs w:val="24"/>
        </w:rPr>
        <w:t xml:space="preserve">нескольких 1 комнатных и 2х комнатных квартир в Тюмени. </w:t>
      </w:r>
    </w:p>
    <w:p w:rsidR="00514A4A" w:rsidRPr="00514A4A" w:rsidRDefault="00514A4A" w:rsidP="00514A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A4A">
        <w:rPr>
          <w:rFonts w:ascii="Times New Roman" w:hAnsi="Times New Roman" w:cs="Times New Roman"/>
          <w:b/>
          <w:sz w:val="24"/>
          <w:szCs w:val="24"/>
        </w:rPr>
        <w:t>Таблица №1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14A4A" w:rsidRPr="00514A4A" w:rsidTr="000136F4"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2х комнатная</w:t>
            </w:r>
          </w:p>
        </w:tc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596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514A4A" w:rsidRPr="00514A4A" w:rsidTr="000136F4"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 xml:space="preserve">1 комнатная </w:t>
            </w:r>
          </w:p>
        </w:tc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595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96" w:type="dxa"/>
          </w:tcPr>
          <w:p w:rsidR="00514A4A" w:rsidRPr="00514A4A" w:rsidRDefault="00514A4A" w:rsidP="000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15500</w:t>
            </w:r>
          </w:p>
        </w:tc>
      </w:tr>
    </w:tbl>
    <w:p w:rsidR="00514A4A" w:rsidRPr="00514A4A" w:rsidRDefault="00E9243A" w:rsidP="00514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стоимость самых дешевых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квартир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ответе укажите их разницу.</w:t>
      </w:r>
    </w:p>
    <w:p w:rsidR="00514A4A" w:rsidRPr="00514A4A" w:rsidRDefault="00514A4A" w:rsidP="00514A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5.3</w:t>
      </w:r>
      <w:r w:rsidRPr="00514A4A">
        <w:rPr>
          <w:rFonts w:ascii="Times New Roman" w:hAnsi="Times New Roman" w:cs="Times New Roman"/>
          <w:i/>
          <w:sz w:val="24"/>
          <w:szCs w:val="24"/>
        </w:rPr>
        <w:t xml:space="preserve">. В таблице №1  показана стоимость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514A4A">
        <w:rPr>
          <w:rFonts w:ascii="Times New Roman" w:hAnsi="Times New Roman" w:cs="Times New Roman"/>
          <w:i/>
          <w:sz w:val="24"/>
          <w:szCs w:val="24"/>
        </w:rPr>
        <w:t xml:space="preserve"> нескольких 1 комнатных и 2х комнатных квартир в Тюмени. </w:t>
      </w:r>
    </w:p>
    <w:p w:rsidR="00514A4A" w:rsidRPr="00514A4A" w:rsidRDefault="00514A4A" w:rsidP="00514A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A4A">
        <w:rPr>
          <w:rFonts w:ascii="Times New Roman" w:hAnsi="Times New Roman"/>
          <w:sz w:val="24"/>
          <w:szCs w:val="24"/>
        </w:rPr>
        <w:t>Сравните среднюю стоимость 1 комнатной и 2х комнатной квартиры.</w:t>
      </w:r>
    </w:p>
    <w:p w:rsidR="004E3BBE" w:rsidRPr="00770503" w:rsidRDefault="004E3BBE" w:rsidP="004E3BB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0503">
        <w:rPr>
          <w:rFonts w:ascii="Times New Roman" w:hAnsi="Times New Roman" w:cs="Times New Roman"/>
          <w:i/>
          <w:sz w:val="24"/>
          <w:szCs w:val="24"/>
        </w:rPr>
        <w:t xml:space="preserve">.4. В таблице  показаны результаты конкурса по легкой атлетики среди девочек в </w:t>
      </w:r>
      <w:proofErr w:type="gramStart"/>
      <w:r w:rsidRPr="00770503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770503">
        <w:rPr>
          <w:rFonts w:ascii="Times New Roman" w:hAnsi="Times New Roman" w:cs="Times New Roman"/>
          <w:i/>
          <w:sz w:val="24"/>
          <w:szCs w:val="24"/>
        </w:rPr>
        <w:t>. Тюмени.</w:t>
      </w:r>
      <w:r>
        <w:rPr>
          <w:rFonts w:ascii="Times New Roman" w:hAnsi="Times New Roman" w:cs="Times New Roman"/>
          <w:i/>
          <w:sz w:val="24"/>
          <w:szCs w:val="24"/>
        </w:rPr>
        <w:t xml:space="preserve"> Найдите разницу между баллами команд, занявших 6 и 3 место.</w:t>
      </w:r>
    </w:p>
    <w:tbl>
      <w:tblPr>
        <w:tblStyle w:val="a4"/>
        <w:tblpPr w:leftFromText="180" w:rightFromText="180" w:vertAnchor="text" w:horzAnchor="page" w:tblpX="2704" w:tblpY="63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4E3BBE" w:rsidRPr="00A37540" w:rsidTr="00850778">
        <w:trPr>
          <w:trHeight w:val="510"/>
        </w:trPr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E3BBE" w:rsidTr="00850778">
        <w:trPr>
          <w:trHeight w:val="510"/>
        </w:trPr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4E3BBE" w:rsidRPr="00770503" w:rsidRDefault="004E3BBE" w:rsidP="008507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E3BBE" w:rsidRDefault="004E3BBE" w:rsidP="004E3BBE">
      <w:pPr>
        <w:spacing w:line="360" w:lineRule="auto"/>
      </w:pPr>
    </w:p>
    <w:p w:rsidR="004E3BBE" w:rsidRPr="00923BCD" w:rsidRDefault="004E3BBE" w:rsidP="004E3BB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E3BBE" w:rsidRDefault="004E3BBE" w:rsidP="004E3BBE">
      <w:pPr>
        <w:spacing w:line="360" w:lineRule="auto"/>
      </w:pPr>
    </w:p>
    <w:p w:rsidR="00514A4A" w:rsidRDefault="00514A4A" w:rsidP="005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BBE" w:rsidRPr="00514A4A" w:rsidRDefault="00514A4A" w:rsidP="00514A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A4A">
        <w:rPr>
          <w:rFonts w:ascii="Times New Roman" w:hAnsi="Times New Roman" w:cs="Times New Roman"/>
          <w:i/>
          <w:sz w:val="24"/>
          <w:szCs w:val="24"/>
        </w:rPr>
        <w:t>5.5.В таблице</w:t>
      </w:r>
      <w:r>
        <w:rPr>
          <w:rFonts w:ascii="Times New Roman" w:hAnsi="Times New Roman" w:cs="Times New Roman"/>
          <w:i/>
          <w:sz w:val="24"/>
          <w:szCs w:val="24"/>
        </w:rPr>
        <w:t xml:space="preserve"> №2 </w:t>
      </w:r>
      <w:r w:rsidRPr="00514A4A">
        <w:rPr>
          <w:rFonts w:ascii="Times New Roman" w:hAnsi="Times New Roman" w:cs="Times New Roman"/>
          <w:i/>
          <w:sz w:val="24"/>
          <w:szCs w:val="24"/>
        </w:rPr>
        <w:t xml:space="preserve"> показана средняя заработная плата в </w:t>
      </w:r>
      <w:proofErr w:type="gramStart"/>
      <w:r w:rsidRPr="00514A4A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14A4A">
        <w:rPr>
          <w:rFonts w:ascii="Times New Roman" w:hAnsi="Times New Roman" w:cs="Times New Roman"/>
          <w:i/>
          <w:sz w:val="24"/>
          <w:szCs w:val="24"/>
        </w:rPr>
        <w:t xml:space="preserve">. Тюмени по нескольким профессиям. </w:t>
      </w:r>
    </w:p>
    <w:p w:rsidR="00514A4A" w:rsidRPr="00514A4A" w:rsidRDefault="00514A4A" w:rsidP="005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A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4"/>
        <w:tblW w:w="0" w:type="auto"/>
        <w:tblLook w:val="04A0"/>
      </w:tblPr>
      <w:tblGrid>
        <w:gridCol w:w="1129"/>
        <w:gridCol w:w="1168"/>
        <w:gridCol w:w="984"/>
        <w:gridCol w:w="1231"/>
        <w:gridCol w:w="1601"/>
        <w:gridCol w:w="1128"/>
        <w:gridCol w:w="1044"/>
        <w:gridCol w:w="1286"/>
      </w:tblGrid>
      <w:tr w:rsidR="00514A4A" w:rsidRPr="00514A4A" w:rsidTr="007A4254"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</w:p>
        </w:tc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</w:tc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Полицейский</w:t>
            </w:r>
          </w:p>
        </w:tc>
        <w:tc>
          <w:tcPr>
            <w:tcW w:w="1197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Адвокат</w:t>
            </w:r>
          </w:p>
        </w:tc>
        <w:tc>
          <w:tcPr>
            <w:tcW w:w="1197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197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</w:tr>
      <w:tr w:rsidR="00514A4A" w:rsidRPr="00514A4A" w:rsidTr="007A4254"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34000</w:t>
            </w:r>
          </w:p>
        </w:tc>
        <w:tc>
          <w:tcPr>
            <w:tcW w:w="11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197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7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97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</w:tr>
    </w:tbl>
    <w:p w:rsidR="00514A4A" w:rsidRPr="00514A4A" w:rsidRDefault="00514A4A" w:rsidP="005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A4A" w:rsidRPr="00514A4A" w:rsidRDefault="00E108FA" w:rsidP="00E108F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</w:t>
      </w:r>
      <w:r w:rsidR="00514A4A" w:rsidRPr="00514A4A">
        <w:rPr>
          <w:rFonts w:ascii="Times New Roman" w:hAnsi="Times New Roman"/>
          <w:sz w:val="24"/>
          <w:szCs w:val="24"/>
        </w:rPr>
        <w:t>самую большую заработную плату.</w:t>
      </w:r>
    </w:p>
    <w:p w:rsidR="00E108FA" w:rsidRDefault="00E108FA" w:rsidP="00E108FA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108FA" w:rsidRPr="00E108FA" w:rsidRDefault="000104D0" w:rsidP="00E108FA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5.6</w:t>
      </w:r>
      <w:r w:rsidR="00E108FA" w:rsidRPr="00E108FA">
        <w:rPr>
          <w:rFonts w:ascii="Times New Roman" w:hAnsi="Times New Roman"/>
          <w:i/>
          <w:sz w:val="24"/>
          <w:szCs w:val="24"/>
        </w:rPr>
        <w:t xml:space="preserve">.В таблице №2  показана средняя заработная плата в </w:t>
      </w:r>
      <w:proofErr w:type="gramStart"/>
      <w:r w:rsidR="00E108FA" w:rsidRPr="00E108FA">
        <w:rPr>
          <w:rFonts w:ascii="Times New Roman" w:hAnsi="Times New Roman"/>
          <w:i/>
          <w:sz w:val="24"/>
          <w:szCs w:val="24"/>
        </w:rPr>
        <w:t>г</w:t>
      </w:r>
      <w:proofErr w:type="gramEnd"/>
      <w:r w:rsidR="00E108FA" w:rsidRPr="00E108FA">
        <w:rPr>
          <w:rFonts w:ascii="Times New Roman" w:hAnsi="Times New Roman"/>
          <w:i/>
          <w:sz w:val="24"/>
          <w:szCs w:val="24"/>
        </w:rPr>
        <w:t xml:space="preserve">. Тюмени по нескольким профессиям. </w:t>
      </w:r>
    </w:p>
    <w:p w:rsidR="00514A4A" w:rsidRPr="00514A4A" w:rsidRDefault="00514A4A" w:rsidP="00E10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A4A">
        <w:rPr>
          <w:rFonts w:ascii="Times New Roman" w:hAnsi="Times New Roman"/>
          <w:sz w:val="24"/>
          <w:szCs w:val="24"/>
        </w:rPr>
        <w:t>Сравните заработную плату адвоката и менеджера.</w:t>
      </w:r>
    </w:p>
    <w:p w:rsidR="00514A4A" w:rsidRPr="00E108FA" w:rsidRDefault="000104D0" w:rsidP="00514A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5.7</w:t>
      </w:r>
      <w:r w:rsidR="00E108FA" w:rsidRPr="00E108FA">
        <w:rPr>
          <w:rFonts w:ascii="Times New Roman" w:hAnsi="Times New Roman" w:cs="Times New Roman"/>
          <w:i/>
          <w:sz w:val="24"/>
          <w:szCs w:val="24"/>
        </w:rPr>
        <w:t xml:space="preserve">. В таблице №3 показан уровень безработицы в </w:t>
      </w:r>
      <w:proofErr w:type="gramStart"/>
      <w:r w:rsidR="00E108FA" w:rsidRPr="00E108FA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E108FA" w:rsidRPr="00E108FA">
        <w:rPr>
          <w:rFonts w:ascii="Times New Roman" w:hAnsi="Times New Roman" w:cs="Times New Roman"/>
          <w:i/>
          <w:sz w:val="24"/>
          <w:szCs w:val="24"/>
        </w:rPr>
        <w:t>. Тюмени с 2007г. по 2012 год. Сравните уровень безработицы в 2008 и 2011г.г.</w:t>
      </w:r>
    </w:p>
    <w:p w:rsidR="00514A4A" w:rsidRPr="00514A4A" w:rsidRDefault="00514A4A" w:rsidP="005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A"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14A4A" w:rsidRPr="00514A4A" w:rsidTr="007A4254"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14A4A" w:rsidRPr="00514A4A" w:rsidTr="007A4254"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159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7700</w:t>
            </w:r>
          </w:p>
        </w:tc>
        <w:tc>
          <w:tcPr>
            <w:tcW w:w="1596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8900</w:t>
            </w:r>
          </w:p>
        </w:tc>
      </w:tr>
    </w:tbl>
    <w:p w:rsidR="00514A4A" w:rsidRPr="00514A4A" w:rsidRDefault="00514A4A" w:rsidP="005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A4A" w:rsidRPr="00E108FA" w:rsidRDefault="000104D0" w:rsidP="00514A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5.8</w:t>
      </w:r>
      <w:r w:rsidR="00E108FA" w:rsidRPr="00E108FA">
        <w:rPr>
          <w:rFonts w:ascii="Times New Roman" w:hAnsi="Times New Roman" w:cs="Times New Roman"/>
          <w:i/>
          <w:sz w:val="24"/>
          <w:szCs w:val="24"/>
        </w:rPr>
        <w:t xml:space="preserve">. В таблице № 4 показана средняя стоимость автомобилей в Тюмени. Сравните стоимость </w:t>
      </w:r>
      <w:proofErr w:type="spellStart"/>
      <w:r w:rsidR="00E108FA" w:rsidRPr="00E108FA">
        <w:rPr>
          <w:rFonts w:ascii="Times New Roman" w:hAnsi="Times New Roman" w:cs="Times New Roman"/>
          <w:i/>
          <w:sz w:val="24"/>
          <w:szCs w:val="24"/>
        </w:rPr>
        <w:t>Opel</w:t>
      </w:r>
      <w:proofErr w:type="spellEnd"/>
      <w:r w:rsidR="00E108FA" w:rsidRPr="00E108F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E108FA" w:rsidRPr="00E108FA">
        <w:rPr>
          <w:rFonts w:ascii="Times New Roman" w:hAnsi="Times New Roman" w:cs="Times New Roman"/>
          <w:i/>
          <w:sz w:val="24"/>
          <w:szCs w:val="24"/>
        </w:rPr>
        <w:t>Ford</w:t>
      </w:r>
      <w:proofErr w:type="spellEnd"/>
      <w:r w:rsidR="00E108FA" w:rsidRPr="00E108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08FA" w:rsidRPr="00E108FA">
        <w:rPr>
          <w:rFonts w:ascii="Times New Roman" w:hAnsi="Times New Roman" w:cs="Times New Roman"/>
          <w:i/>
          <w:sz w:val="24"/>
          <w:szCs w:val="24"/>
        </w:rPr>
        <w:t>Focus</w:t>
      </w:r>
      <w:proofErr w:type="spellEnd"/>
      <w:r w:rsidR="00E108FA" w:rsidRPr="00E108FA">
        <w:rPr>
          <w:rFonts w:ascii="Times New Roman" w:hAnsi="Times New Roman" w:cs="Times New Roman"/>
          <w:i/>
          <w:sz w:val="24"/>
          <w:szCs w:val="24"/>
        </w:rPr>
        <w:t>.</w:t>
      </w:r>
    </w:p>
    <w:p w:rsidR="00514A4A" w:rsidRPr="00514A4A" w:rsidRDefault="00514A4A" w:rsidP="005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A">
        <w:rPr>
          <w:rFonts w:ascii="Times New Roman" w:hAnsi="Times New Roman" w:cs="Times New Roman"/>
          <w:sz w:val="24"/>
          <w:szCs w:val="24"/>
        </w:rPr>
        <w:t>Таблица № 4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14A4A" w:rsidRPr="00514A4A" w:rsidTr="007A4254">
        <w:tc>
          <w:tcPr>
            <w:tcW w:w="2392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2393" w:type="dxa"/>
          </w:tcPr>
          <w:p w:rsidR="00514A4A" w:rsidRPr="00E108F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</w:t>
            </w:r>
          </w:p>
        </w:tc>
        <w:tc>
          <w:tcPr>
            <w:tcW w:w="2393" w:type="dxa"/>
          </w:tcPr>
          <w:p w:rsidR="00514A4A" w:rsidRPr="00E108F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2393" w:type="dxa"/>
          </w:tcPr>
          <w:p w:rsidR="00514A4A" w:rsidRPr="00E108F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proofErr w:type="spellEnd"/>
          </w:p>
        </w:tc>
      </w:tr>
      <w:tr w:rsidR="00514A4A" w:rsidRPr="00514A4A" w:rsidTr="007A4254">
        <w:tc>
          <w:tcPr>
            <w:tcW w:w="2392" w:type="dxa"/>
          </w:tcPr>
          <w:p w:rsidR="00514A4A" w:rsidRPr="00E108F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>115 000</w:t>
            </w:r>
          </w:p>
        </w:tc>
        <w:tc>
          <w:tcPr>
            <w:tcW w:w="2393" w:type="dxa"/>
          </w:tcPr>
          <w:p w:rsidR="00514A4A" w:rsidRPr="00E108F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>325 000</w:t>
            </w:r>
          </w:p>
        </w:tc>
        <w:tc>
          <w:tcPr>
            <w:tcW w:w="2393" w:type="dxa"/>
          </w:tcPr>
          <w:p w:rsidR="00514A4A" w:rsidRPr="00E108F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>375 000</w:t>
            </w:r>
          </w:p>
        </w:tc>
        <w:tc>
          <w:tcPr>
            <w:tcW w:w="2393" w:type="dxa"/>
          </w:tcPr>
          <w:p w:rsidR="00514A4A" w:rsidRPr="00E108F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FA">
              <w:rPr>
                <w:rFonts w:ascii="Times New Roman" w:hAnsi="Times New Roman" w:cs="Times New Roman"/>
                <w:sz w:val="24"/>
                <w:szCs w:val="24"/>
              </w:rPr>
              <w:t>345 000</w:t>
            </w:r>
          </w:p>
        </w:tc>
      </w:tr>
    </w:tbl>
    <w:p w:rsidR="00E108FA" w:rsidRDefault="00E108FA" w:rsidP="00E10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A4A" w:rsidRPr="00514A4A" w:rsidRDefault="000104D0" w:rsidP="00514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E108FA">
        <w:rPr>
          <w:rFonts w:ascii="Times New Roman" w:hAnsi="Times New Roman" w:cs="Times New Roman"/>
          <w:sz w:val="24"/>
          <w:szCs w:val="24"/>
        </w:rPr>
        <w:t>.</w:t>
      </w:r>
      <w:r w:rsidR="00E108FA" w:rsidRPr="00514A4A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E108FA">
        <w:rPr>
          <w:rFonts w:ascii="Times New Roman" w:hAnsi="Times New Roman" w:cs="Times New Roman"/>
          <w:sz w:val="24"/>
          <w:szCs w:val="24"/>
        </w:rPr>
        <w:t xml:space="preserve">№5 </w:t>
      </w:r>
      <w:r w:rsidR="00E108FA" w:rsidRPr="00514A4A">
        <w:rPr>
          <w:rFonts w:ascii="Times New Roman" w:hAnsi="Times New Roman" w:cs="Times New Roman"/>
          <w:sz w:val="24"/>
          <w:szCs w:val="24"/>
        </w:rPr>
        <w:t>показана средняя стоимость загородных домов в поселках Тюменской области.</w:t>
      </w:r>
    </w:p>
    <w:p w:rsidR="00514A4A" w:rsidRPr="00514A4A" w:rsidRDefault="00514A4A" w:rsidP="005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A">
        <w:rPr>
          <w:rFonts w:ascii="Times New Roman" w:hAnsi="Times New Roman" w:cs="Times New Roman"/>
          <w:sz w:val="24"/>
          <w:szCs w:val="24"/>
        </w:rPr>
        <w:t xml:space="preserve">Таблица № 5 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14A4A" w:rsidRPr="00514A4A" w:rsidTr="007A4254">
        <w:tc>
          <w:tcPr>
            <w:tcW w:w="1914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Гусево</w:t>
            </w:r>
            <w:proofErr w:type="spellEnd"/>
          </w:p>
        </w:tc>
        <w:tc>
          <w:tcPr>
            <w:tcW w:w="1914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Красный яр</w:t>
            </w:r>
          </w:p>
        </w:tc>
        <w:tc>
          <w:tcPr>
            <w:tcW w:w="1914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Березники</w:t>
            </w:r>
          </w:p>
        </w:tc>
        <w:tc>
          <w:tcPr>
            <w:tcW w:w="1914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Патрушево</w:t>
            </w:r>
            <w:proofErr w:type="spellEnd"/>
          </w:p>
        </w:tc>
        <w:tc>
          <w:tcPr>
            <w:tcW w:w="191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Березняки 2</w:t>
            </w:r>
          </w:p>
        </w:tc>
      </w:tr>
      <w:tr w:rsidR="00514A4A" w:rsidRPr="00514A4A" w:rsidTr="007A4254">
        <w:tc>
          <w:tcPr>
            <w:tcW w:w="1914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6650000</w:t>
            </w:r>
          </w:p>
        </w:tc>
        <w:tc>
          <w:tcPr>
            <w:tcW w:w="1914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3800000</w:t>
            </w:r>
          </w:p>
        </w:tc>
        <w:tc>
          <w:tcPr>
            <w:tcW w:w="1914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7000000</w:t>
            </w:r>
          </w:p>
        </w:tc>
        <w:tc>
          <w:tcPr>
            <w:tcW w:w="1914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14000000</w:t>
            </w:r>
          </w:p>
        </w:tc>
        <w:tc>
          <w:tcPr>
            <w:tcW w:w="1915" w:type="dxa"/>
          </w:tcPr>
          <w:p w:rsidR="00514A4A" w:rsidRPr="00514A4A" w:rsidRDefault="00514A4A" w:rsidP="0051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4A">
              <w:rPr>
                <w:rFonts w:ascii="Times New Roman" w:hAnsi="Times New Roman" w:cs="Times New Roman"/>
                <w:sz w:val="24"/>
                <w:szCs w:val="24"/>
              </w:rPr>
              <w:t>8000000</w:t>
            </w:r>
          </w:p>
        </w:tc>
      </w:tr>
    </w:tbl>
    <w:p w:rsidR="00514A4A" w:rsidRPr="00514A4A" w:rsidRDefault="00514A4A" w:rsidP="005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A4A" w:rsidRPr="00E108FA" w:rsidRDefault="00E108FA" w:rsidP="00E108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стоимость самого дорогого</w:t>
      </w:r>
      <w:r w:rsidR="00514A4A" w:rsidRPr="00E108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514A4A" w:rsidRPr="00E108FA">
        <w:rPr>
          <w:rFonts w:ascii="Times New Roman" w:hAnsi="Times New Roman"/>
          <w:sz w:val="24"/>
          <w:szCs w:val="24"/>
        </w:rPr>
        <w:t>аго</w:t>
      </w:r>
      <w:r>
        <w:rPr>
          <w:rFonts w:ascii="Times New Roman" w:hAnsi="Times New Roman"/>
          <w:sz w:val="24"/>
          <w:szCs w:val="24"/>
        </w:rPr>
        <w:t>родного дома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514A4A" w:rsidRPr="00E108FA">
        <w:rPr>
          <w:rFonts w:ascii="Times New Roman" w:hAnsi="Times New Roman"/>
          <w:sz w:val="24"/>
          <w:szCs w:val="24"/>
        </w:rPr>
        <w:t>.</w:t>
      </w:r>
      <w:proofErr w:type="gramEnd"/>
    </w:p>
    <w:p w:rsidR="004E3BBE" w:rsidRPr="00E108FA" w:rsidRDefault="000104D0" w:rsidP="00E10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E108FA">
        <w:rPr>
          <w:rFonts w:ascii="Times New Roman" w:hAnsi="Times New Roman" w:cs="Times New Roman"/>
          <w:sz w:val="24"/>
          <w:szCs w:val="24"/>
        </w:rPr>
        <w:t>.</w:t>
      </w:r>
      <w:r w:rsidR="00E108FA" w:rsidRPr="00514A4A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E108FA">
        <w:rPr>
          <w:rFonts w:ascii="Times New Roman" w:hAnsi="Times New Roman" w:cs="Times New Roman"/>
          <w:sz w:val="24"/>
          <w:szCs w:val="24"/>
        </w:rPr>
        <w:t xml:space="preserve">№5 </w:t>
      </w:r>
      <w:r w:rsidR="00E108FA" w:rsidRPr="00514A4A">
        <w:rPr>
          <w:rFonts w:ascii="Times New Roman" w:hAnsi="Times New Roman" w:cs="Times New Roman"/>
          <w:sz w:val="24"/>
          <w:szCs w:val="24"/>
        </w:rPr>
        <w:t>показана средняя стоимость загородных домов в поселках Тюменской области.</w:t>
      </w:r>
      <w:r w:rsidR="00E108FA">
        <w:rPr>
          <w:rFonts w:ascii="Times New Roman" w:hAnsi="Times New Roman" w:cs="Times New Roman"/>
          <w:sz w:val="24"/>
          <w:szCs w:val="24"/>
        </w:rPr>
        <w:t xml:space="preserve"> </w:t>
      </w:r>
      <w:r w:rsidR="00514A4A" w:rsidRPr="00514A4A">
        <w:rPr>
          <w:rFonts w:ascii="Times New Roman" w:hAnsi="Times New Roman" w:cs="Times New Roman"/>
          <w:sz w:val="24"/>
          <w:szCs w:val="24"/>
        </w:rPr>
        <w:t xml:space="preserve">Сравните стоимость загородного дома в поселках </w:t>
      </w:r>
      <w:proofErr w:type="spellStart"/>
      <w:r w:rsidR="00514A4A" w:rsidRPr="00514A4A">
        <w:rPr>
          <w:rFonts w:ascii="Times New Roman" w:hAnsi="Times New Roman" w:cs="Times New Roman"/>
          <w:sz w:val="24"/>
          <w:szCs w:val="24"/>
        </w:rPr>
        <w:t>Гусево</w:t>
      </w:r>
      <w:proofErr w:type="spellEnd"/>
      <w:r w:rsidR="00514A4A" w:rsidRPr="00514A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14A4A" w:rsidRPr="00514A4A">
        <w:rPr>
          <w:rFonts w:ascii="Times New Roman" w:hAnsi="Times New Roman" w:cs="Times New Roman"/>
          <w:sz w:val="24"/>
          <w:szCs w:val="24"/>
        </w:rPr>
        <w:t>Патруше</w:t>
      </w:r>
      <w:r w:rsidR="00E108FA">
        <w:rPr>
          <w:rFonts w:ascii="Times New Roman" w:hAnsi="Times New Roman"/>
          <w:sz w:val="24"/>
          <w:szCs w:val="24"/>
        </w:rPr>
        <w:t>во</w:t>
      </w:r>
      <w:proofErr w:type="spellEnd"/>
      <w:r w:rsidR="00E108FA">
        <w:rPr>
          <w:rFonts w:ascii="Times New Roman" w:hAnsi="Times New Roman"/>
          <w:sz w:val="24"/>
          <w:szCs w:val="24"/>
        </w:rPr>
        <w:t>.</w:t>
      </w:r>
    </w:p>
    <w:sectPr w:rsidR="004E3BBE" w:rsidRPr="00E108FA" w:rsidSect="001E04F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FC8"/>
    <w:multiLevelType w:val="multilevel"/>
    <w:tmpl w:val="C06C9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1E7E6C98"/>
    <w:multiLevelType w:val="hybridMultilevel"/>
    <w:tmpl w:val="7E46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D06E8"/>
    <w:multiLevelType w:val="hybridMultilevel"/>
    <w:tmpl w:val="6ADE5D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D355FB"/>
    <w:multiLevelType w:val="multilevel"/>
    <w:tmpl w:val="7CAC51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44C11F1"/>
    <w:multiLevelType w:val="multilevel"/>
    <w:tmpl w:val="052487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34E37EC"/>
    <w:multiLevelType w:val="hybridMultilevel"/>
    <w:tmpl w:val="D310C982"/>
    <w:lvl w:ilvl="0" w:tplc="FFAC3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276E8F"/>
    <w:multiLevelType w:val="hybridMultilevel"/>
    <w:tmpl w:val="8CE6F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4219B"/>
    <w:multiLevelType w:val="multilevel"/>
    <w:tmpl w:val="C06C9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5DC6491D"/>
    <w:multiLevelType w:val="hybridMultilevel"/>
    <w:tmpl w:val="274A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A7C91"/>
    <w:multiLevelType w:val="multilevel"/>
    <w:tmpl w:val="17963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7E471F9"/>
    <w:multiLevelType w:val="hybridMultilevel"/>
    <w:tmpl w:val="6AF6D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E3AD6"/>
    <w:multiLevelType w:val="hybridMultilevel"/>
    <w:tmpl w:val="EC229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36316"/>
    <w:multiLevelType w:val="hybridMultilevel"/>
    <w:tmpl w:val="86C496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9B8601E"/>
    <w:multiLevelType w:val="hybridMultilevel"/>
    <w:tmpl w:val="6C56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7"/>
  </w:num>
  <w:num w:numId="8">
    <w:abstractNumId w:val="3"/>
  </w:num>
  <w:num w:numId="9">
    <w:abstractNumId w:val="11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34943"/>
    <w:rsid w:val="000104D0"/>
    <w:rsid w:val="0001364F"/>
    <w:rsid w:val="000278D8"/>
    <w:rsid w:val="000B2D1A"/>
    <w:rsid w:val="000D4BE7"/>
    <w:rsid w:val="0017077D"/>
    <w:rsid w:val="00185995"/>
    <w:rsid w:val="001A32F4"/>
    <w:rsid w:val="001A39FB"/>
    <w:rsid w:val="001E04FC"/>
    <w:rsid w:val="001E1829"/>
    <w:rsid w:val="001E37F0"/>
    <w:rsid w:val="00263D9B"/>
    <w:rsid w:val="00364A24"/>
    <w:rsid w:val="00390312"/>
    <w:rsid w:val="003C67BD"/>
    <w:rsid w:val="004132F3"/>
    <w:rsid w:val="0044614B"/>
    <w:rsid w:val="004B0616"/>
    <w:rsid w:val="004E3BBE"/>
    <w:rsid w:val="004F0234"/>
    <w:rsid w:val="00514A4A"/>
    <w:rsid w:val="0052765F"/>
    <w:rsid w:val="005A5A8B"/>
    <w:rsid w:val="006222CE"/>
    <w:rsid w:val="00662CC3"/>
    <w:rsid w:val="006A558E"/>
    <w:rsid w:val="006B0C7E"/>
    <w:rsid w:val="006C6833"/>
    <w:rsid w:val="00722EEB"/>
    <w:rsid w:val="00770503"/>
    <w:rsid w:val="00773E9E"/>
    <w:rsid w:val="007831E6"/>
    <w:rsid w:val="007A6236"/>
    <w:rsid w:val="007D27EB"/>
    <w:rsid w:val="008352E2"/>
    <w:rsid w:val="008A6F20"/>
    <w:rsid w:val="008C0ADC"/>
    <w:rsid w:val="008E7922"/>
    <w:rsid w:val="008F697A"/>
    <w:rsid w:val="00911B79"/>
    <w:rsid w:val="00923BCD"/>
    <w:rsid w:val="00943DBA"/>
    <w:rsid w:val="0098104B"/>
    <w:rsid w:val="00985CBA"/>
    <w:rsid w:val="009947A8"/>
    <w:rsid w:val="00994AAF"/>
    <w:rsid w:val="00995A80"/>
    <w:rsid w:val="009A6AE6"/>
    <w:rsid w:val="00A23CB3"/>
    <w:rsid w:val="00A66E24"/>
    <w:rsid w:val="00A76268"/>
    <w:rsid w:val="00A8417B"/>
    <w:rsid w:val="00AD0746"/>
    <w:rsid w:val="00AE1CC4"/>
    <w:rsid w:val="00B2264D"/>
    <w:rsid w:val="00B7694B"/>
    <w:rsid w:val="00BB08B0"/>
    <w:rsid w:val="00BB594F"/>
    <w:rsid w:val="00C22F93"/>
    <w:rsid w:val="00C34943"/>
    <w:rsid w:val="00C63400"/>
    <w:rsid w:val="00CB1FC5"/>
    <w:rsid w:val="00D437C0"/>
    <w:rsid w:val="00D729AD"/>
    <w:rsid w:val="00D86260"/>
    <w:rsid w:val="00DB14BE"/>
    <w:rsid w:val="00DC6E6D"/>
    <w:rsid w:val="00E108FA"/>
    <w:rsid w:val="00E62158"/>
    <w:rsid w:val="00E9243A"/>
    <w:rsid w:val="00EF25A1"/>
    <w:rsid w:val="00EF28BE"/>
    <w:rsid w:val="00F023F2"/>
    <w:rsid w:val="00F31536"/>
    <w:rsid w:val="00F5376D"/>
    <w:rsid w:val="00FB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94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6C6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02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4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B594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9.3911306100107866E-2"/>
          <c:y val="3.9259930185140179E-2"/>
          <c:w val="0.71199388971809063"/>
          <c:h val="0.6818757293263919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700</c:v>
                </c:pt>
                <c:pt idx="1">
                  <c:v>500</c:v>
                </c:pt>
                <c:pt idx="2">
                  <c:v>900</c:v>
                </c:pt>
                <c:pt idx="3">
                  <c:v>710</c:v>
                </c:pt>
                <c:pt idx="4">
                  <c:v>789</c:v>
                </c:pt>
                <c:pt idx="5">
                  <c:v>1100</c:v>
                </c:pt>
                <c:pt idx="6">
                  <c:v>810</c:v>
                </c:pt>
                <c:pt idx="7">
                  <c:v>900</c:v>
                </c:pt>
                <c:pt idx="8">
                  <c:v>850</c:v>
                </c:pt>
                <c:pt idx="9">
                  <c:v>760</c:v>
                </c:pt>
                <c:pt idx="10">
                  <c:v>850</c:v>
                </c:pt>
                <c:pt idx="11">
                  <c:v>910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650</c:v>
                </c:pt>
                <c:pt idx="1">
                  <c:v>1380</c:v>
                </c:pt>
                <c:pt idx="2">
                  <c:v>1700</c:v>
                </c:pt>
                <c:pt idx="3">
                  <c:v>850</c:v>
                </c:pt>
                <c:pt idx="4">
                  <c:v>410</c:v>
                </c:pt>
                <c:pt idx="5">
                  <c:v>860</c:v>
                </c:pt>
                <c:pt idx="6">
                  <c:v>900</c:v>
                </c:pt>
                <c:pt idx="7">
                  <c:v>1200</c:v>
                </c:pt>
                <c:pt idx="8">
                  <c:v>800</c:v>
                </c:pt>
                <c:pt idx="9">
                  <c:v>630</c:v>
                </c:pt>
                <c:pt idx="10">
                  <c:v>1100</c:v>
                </c:pt>
                <c:pt idx="11">
                  <c:v>940</c:v>
                </c:pt>
              </c:numCache>
            </c:numRef>
          </c:val>
        </c:ser>
        <c:shape val="pyramid"/>
        <c:axId val="116601216"/>
        <c:axId val="116602752"/>
        <c:axId val="113673984"/>
      </c:bar3DChart>
      <c:catAx>
        <c:axId val="116601216"/>
        <c:scaling>
          <c:orientation val="minMax"/>
        </c:scaling>
        <c:axPos val="b"/>
        <c:tickLblPos val="nextTo"/>
        <c:crossAx val="116602752"/>
        <c:crosses val="autoZero"/>
        <c:auto val="1"/>
        <c:lblAlgn val="ctr"/>
        <c:lblOffset val="100"/>
      </c:catAx>
      <c:valAx>
        <c:axId val="116602752"/>
        <c:scaling>
          <c:orientation val="minMax"/>
        </c:scaling>
        <c:axPos val="l"/>
        <c:majorGridlines/>
        <c:numFmt formatCode="General" sourceLinked="1"/>
        <c:tickLblPos val="nextTo"/>
        <c:crossAx val="116601216"/>
        <c:crosses val="autoZero"/>
        <c:crossBetween val="between"/>
      </c:valAx>
      <c:serAx>
        <c:axId val="113673984"/>
        <c:scaling>
          <c:orientation val="minMax"/>
        </c:scaling>
        <c:axPos val="b"/>
        <c:tickLblPos val="nextTo"/>
        <c:crossAx val="116602752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Метры 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Класс 1</c:v>
                </c:pt>
                <c:pt idx="1">
                  <c:v>Класс 2</c:v>
                </c:pt>
                <c:pt idx="2">
                  <c:v>Класс 3</c:v>
                </c:pt>
                <c:pt idx="3">
                  <c:v>Класс 4</c:v>
                </c:pt>
                <c:pt idx="4">
                  <c:v>Класс 5</c:v>
                </c:pt>
                <c:pt idx="5">
                  <c:v>Класс 6</c:v>
                </c:pt>
                <c:pt idx="6">
                  <c:v>Класс 7</c:v>
                </c:pt>
                <c:pt idx="7">
                  <c:v>Класс 8</c:v>
                </c:pt>
                <c:pt idx="8">
                  <c:v>Класс 9</c:v>
                </c:pt>
                <c:pt idx="9">
                  <c:v>Класс 10</c:v>
                </c:pt>
                <c:pt idx="10">
                  <c:v>Класс 11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142</c:v>
                </c:pt>
                <c:pt idx="1">
                  <c:v>142</c:v>
                </c:pt>
                <c:pt idx="2">
                  <c:v>159</c:v>
                </c:pt>
                <c:pt idx="3">
                  <c:v>169</c:v>
                </c:pt>
                <c:pt idx="4">
                  <c:v>157</c:v>
                </c:pt>
                <c:pt idx="5">
                  <c:v>160</c:v>
                </c:pt>
                <c:pt idx="6">
                  <c:v>166</c:v>
                </c:pt>
                <c:pt idx="7">
                  <c:v>190</c:v>
                </c:pt>
                <c:pt idx="8">
                  <c:v>192</c:v>
                </c:pt>
                <c:pt idx="9">
                  <c:v>215</c:v>
                </c:pt>
                <c:pt idx="10">
                  <c:v>206</c:v>
                </c:pt>
              </c:numCache>
            </c:numRef>
          </c:val>
        </c:ser>
        <c:shape val="cone"/>
        <c:axId val="134578560"/>
        <c:axId val="134580096"/>
        <c:axId val="0"/>
      </c:bar3DChart>
      <c:catAx>
        <c:axId val="134578560"/>
        <c:scaling>
          <c:orientation val="minMax"/>
        </c:scaling>
        <c:axPos val="b"/>
        <c:tickLblPos val="nextTo"/>
        <c:crossAx val="134580096"/>
        <c:crosses val="autoZero"/>
        <c:auto val="1"/>
        <c:lblAlgn val="ctr"/>
        <c:lblOffset val="100"/>
      </c:catAx>
      <c:valAx>
        <c:axId val="134580096"/>
        <c:scaling>
          <c:orientation val="minMax"/>
        </c:scaling>
        <c:axPos val="l"/>
        <c:majorGridlines/>
        <c:numFmt formatCode="General" sourceLinked="1"/>
        <c:tickLblPos val="nextTo"/>
        <c:crossAx val="1345785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9.5198673082531354E-2"/>
          <c:y val="2.4216347956505492E-2"/>
          <c:w val="0.77332093904928911"/>
          <c:h val="0.4917832145981752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Промышленость</c:v>
                </c:pt>
                <c:pt idx="1">
                  <c:v>Сельское хозяйство</c:v>
                </c:pt>
                <c:pt idx="2">
                  <c:v>Транспорт</c:v>
                </c:pt>
                <c:pt idx="3">
                  <c:v>Строительство</c:v>
                </c:pt>
                <c:pt idx="4">
                  <c:v>Торговля,общественое питание</c:v>
                </c:pt>
                <c:pt idx="5">
                  <c:v>Здравоохранение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8711</c:v>
                </c:pt>
                <c:pt idx="1">
                  <c:v>2942</c:v>
                </c:pt>
                <c:pt idx="2">
                  <c:v>10000</c:v>
                </c:pt>
                <c:pt idx="3">
                  <c:v>8400</c:v>
                </c:pt>
                <c:pt idx="4">
                  <c:v>5000</c:v>
                </c:pt>
                <c:pt idx="5">
                  <c:v>3500</c:v>
                </c:pt>
              </c:numCache>
            </c:numRef>
          </c:val>
        </c:ser>
        <c:shape val="cylinder"/>
        <c:axId val="134284800"/>
        <c:axId val="134286336"/>
        <c:axId val="0"/>
      </c:bar3DChart>
      <c:catAx>
        <c:axId val="134284800"/>
        <c:scaling>
          <c:orientation val="minMax"/>
        </c:scaling>
        <c:axPos val="b"/>
        <c:tickLblPos val="nextTo"/>
        <c:crossAx val="134286336"/>
        <c:crosses val="autoZero"/>
        <c:auto val="1"/>
        <c:lblAlgn val="ctr"/>
        <c:lblOffset val="100"/>
      </c:catAx>
      <c:valAx>
        <c:axId val="134286336"/>
        <c:scaling>
          <c:orientation val="minMax"/>
        </c:scaling>
        <c:axPos val="l"/>
        <c:majorGridlines/>
        <c:numFmt formatCode="General" sourceLinked="1"/>
        <c:tickLblPos val="nextTo"/>
        <c:crossAx val="1342848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 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23000</c:v>
                </c:pt>
                <c:pt idx="1">
                  <c:v>21000</c:v>
                </c:pt>
                <c:pt idx="2">
                  <c:v>13000</c:v>
                </c:pt>
                <c:pt idx="3">
                  <c:v>10000</c:v>
                </c:pt>
                <c:pt idx="4">
                  <c:v>9000</c:v>
                </c:pt>
                <c:pt idx="5">
                  <c:v>10100</c:v>
                </c:pt>
                <c:pt idx="6">
                  <c:v>12000</c:v>
                </c:pt>
                <c:pt idx="7">
                  <c:v>11000</c:v>
                </c:pt>
                <c:pt idx="8">
                  <c:v>14000</c:v>
                </c:pt>
                <c:pt idx="9">
                  <c:v>12500</c:v>
                </c:pt>
                <c:pt idx="10">
                  <c:v>12500</c:v>
                </c:pt>
                <c:pt idx="11">
                  <c:v>26000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 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47000</c:v>
                </c:pt>
                <c:pt idx="1">
                  <c:v>46000</c:v>
                </c:pt>
                <c:pt idx="2">
                  <c:v>12250</c:v>
                </c:pt>
                <c:pt idx="3">
                  <c:v>10000</c:v>
                </c:pt>
                <c:pt idx="4">
                  <c:v>14000</c:v>
                </c:pt>
                <c:pt idx="5">
                  <c:v>11000</c:v>
                </c:pt>
                <c:pt idx="6">
                  <c:v>13000</c:v>
                </c:pt>
                <c:pt idx="7">
                  <c:v>12000</c:v>
                </c:pt>
                <c:pt idx="8">
                  <c:v>16000</c:v>
                </c:pt>
                <c:pt idx="9">
                  <c:v>13500</c:v>
                </c:pt>
                <c:pt idx="10">
                  <c:v>12000</c:v>
                </c:pt>
                <c:pt idx="11">
                  <c:v>27000</c:v>
                </c:pt>
              </c:numCache>
            </c:numRef>
          </c:val>
        </c:ser>
        <c:shape val="cone"/>
        <c:axId val="134651264"/>
        <c:axId val="134657152"/>
        <c:axId val="0"/>
      </c:bar3DChart>
      <c:catAx>
        <c:axId val="134651264"/>
        <c:scaling>
          <c:orientation val="minMax"/>
        </c:scaling>
        <c:axPos val="b"/>
        <c:tickLblPos val="nextTo"/>
        <c:crossAx val="134657152"/>
        <c:crosses val="autoZero"/>
        <c:auto val="1"/>
        <c:lblAlgn val="ctr"/>
        <c:lblOffset val="100"/>
      </c:catAx>
      <c:valAx>
        <c:axId val="134657152"/>
        <c:scaling>
          <c:orientation val="minMax"/>
        </c:scaling>
        <c:axPos val="l"/>
        <c:majorGridlines/>
        <c:numFmt formatCode="General" sourceLinked="1"/>
        <c:tickLblPos val="nextTo"/>
        <c:crossAx val="1346512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Вопросы</a:t>
            </a:r>
            <a:r>
              <a:rPr lang="ru-RU" baseline="0"/>
              <a:t> ЖКХ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Вопросы ЖКХ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Холодное водоснабжение</c:v>
                </c:pt>
                <c:pt idx="1">
                  <c:v>Горячее водоснабжение</c:v>
                </c:pt>
                <c:pt idx="2">
                  <c:v>Теплоснабжение</c:v>
                </c:pt>
                <c:pt idx="3">
                  <c:v>Электроснабжения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18</c:v>
                </c:pt>
                <c:pt idx="2">
                  <c:v>18</c:v>
                </c:pt>
                <c:pt idx="3">
                  <c:v>15</c:v>
                </c:pt>
              </c:numCache>
            </c:numRef>
          </c:val>
        </c:ser>
        <c:gapWidth val="100"/>
        <c:axId val="134629248"/>
        <c:axId val="134627712"/>
      </c:barChart>
      <c:valAx>
        <c:axId val="134627712"/>
        <c:scaling>
          <c:orientation val="minMax"/>
        </c:scaling>
        <c:axPos val="l"/>
        <c:majorGridlines/>
        <c:numFmt formatCode="General" sourceLinked="1"/>
        <c:tickLblPos val="nextTo"/>
        <c:crossAx val="134629248"/>
        <c:crosses val="autoZero"/>
        <c:crossBetween val="between"/>
      </c:valAx>
      <c:catAx>
        <c:axId val="134629248"/>
        <c:scaling>
          <c:orientation val="minMax"/>
        </c:scaling>
        <c:axPos val="b"/>
        <c:tickLblPos val="nextTo"/>
        <c:crossAx val="134627712"/>
        <c:crosses val="autoZero"/>
        <c:auto val="1"/>
        <c:lblAlgn val="ctr"/>
        <c:lblOffset val="100"/>
      </c:catAx>
    </c:plotArea>
    <c:legend>
      <c:legendPos val="r"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 работе структурных подразделений</c:v>
                </c:pt>
                <c:pt idx="1">
                  <c:v>Оброщения по государственым услугам</c:v>
                </c:pt>
                <c:pt idx="2">
                  <c:v>По вопросам ЖКХ</c:v>
                </c:pt>
                <c:pt idx="3">
                  <c:v>О месте расположения улиц</c:v>
                </c:pt>
                <c:pt idx="4">
                  <c:v>Прочие оброщения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30000</c:v>
                </c:pt>
                <c:pt idx="1">
                  <c:v>10000</c:v>
                </c:pt>
                <c:pt idx="2">
                  <c:v>80000</c:v>
                </c:pt>
                <c:pt idx="3">
                  <c:v>4000</c:v>
                </c:pt>
                <c:pt idx="4">
                  <c:v>10000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 работе структурных подразделений</c:v>
                </c:pt>
                <c:pt idx="1">
                  <c:v>Оброщения по государственым услугам</c:v>
                </c:pt>
                <c:pt idx="2">
                  <c:v>По вопросам ЖКХ</c:v>
                </c:pt>
                <c:pt idx="3">
                  <c:v>О месте расположения улиц</c:v>
                </c:pt>
                <c:pt idx="4">
                  <c:v>Прочие оброщения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30000</c:v>
                </c:pt>
                <c:pt idx="1">
                  <c:v>9000</c:v>
                </c:pt>
                <c:pt idx="2">
                  <c:v>80000</c:v>
                </c:pt>
                <c:pt idx="3">
                  <c:v>4000</c:v>
                </c:pt>
                <c:pt idx="4">
                  <c:v>10000</c:v>
                </c:pt>
              </c:numCache>
            </c:numRef>
          </c:val>
        </c:ser>
        <c:shape val="box"/>
        <c:axId val="134740608"/>
        <c:axId val="134742400"/>
        <c:axId val="0"/>
      </c:bar3DChart>
      <c:catAx>
        <c:axId val="134740608"/>
        <c:scaling>
          <c:orientation val="minMax"/>
        </c:scaling>
        <c:axPos val="b"/>
        <c:tickLblPos val="nextTo"/>
        <c:crossAx val="134742400"/>
        <c:crosses val="autoZero"/>
        <c:auto val="1"/>
        <c:lblAlgn val="ctr"/>
        <c:lblOffset val="100"/>
      </c:catAx>
      <c:valAx>
        <c:axId val="134742400"/>
        <c:scaling>
          <c:orientation val="minMax"/>
        </c:scaling>
        <c:axPos val="l"/>
        <c:majorGridlines/>
        <c:numFmt formatCode="General" sourceLinked="1"/>
        <c:tickLblPos val="nextTo"/>
        <c:crossAx val="1347406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Рублей за 1 кв. м.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Восточный район</c:v>
                </c:pt>
                <c:pt idx="1">
                  <c:v>Калининский район</c:v>
                </c:pt>
                <c:pt idx="2">
                  <c:v>Ленинский район</c:v>
                </c:pt>
                <c:pt idx="3">
                  <c:v>Центральный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500</c:v>
                </c:pt>
                <c:pt idx="1">
                  <c:v>540</c:v>
                </c:pt>
                <c:pt idx="2">
                  <c:v>405</c:v>
                </c:pt>
                <c:pt idx="3">
                  <c:v>605</c:v>
                </c:pt>
              </c:numCache>
            </c:numRef>
          </c:val>
        </c:ser>
        <c:marker val="1"/>
        <c:axId val="134749568"/>
        <c:axId val="134755456"/>
      </c:lineChart>
      <c:catAx>
        <c:axId val="134749568"/>
        <c:scaling>
          <c:orientation val="minMax"/>
        </c:scaling>
        <c:axPos val="b"/>
        <c:majorGridlines/>
        <c:tickLblPos val="nextTo"/>
        <c:crossAx val="134755456"/>
        <c:crosses val="autoZero"/>
        <c:auto val="1"/>
        <c:lblAlgn val="ctr"/>
        <c:lblOffset val="100"/>
      </c:catAx>
      <c:valAx>
        <c:axId val="134755456"/>
        <c:scaling>
          <c:orientation val="minMax"/>
        </c:scaling>
        <c:axPos val="l"/>
        <c:majorGridlines/>
        <c:numFmt formatCode="General" sourceLinked="1"/>
        <c:tickLblPos val="nextTo"/>
        <c:crossAx val="1347495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Откябрь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500</c:v>
                </c:pt>
                <c:pt idx="1">
                  <c:v>400</c:v>
                </c:pt>
                <c:pt idx="2">
                  <c:v>300</c:v>
                </c:pt>
                <c:pt idx="3">
                  <c:v>350</c:v>
                </c:pt>
                <c:pt idx="4">
                  <c:v>1100</c:v>
                </c:pt>
                <c:pt idx="5">
                  <c:v>2110</c:v>
                </c:pt>
                <c:pt idx="6">
                  <c:v>2400</c:v>
                </c:pt>
                <c:pt idx="7">
                  <c:v>2250</c:v>
                </c:pt>
                <c:pt idx="8">
                  <c:v>3200</c:v>
                </c:pt>
                <c:pt idx="9">
                  <c:v>600</c:v>
                </c:pt>
                <c:pt idx="10">
                  <c:v>300</c:v>
                </c:pt>
                <c:pt idx="11">
                  <c:v>600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Откябрь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200</c:v>
                </c:pt>
                <c:pt idx="1">
                  <c:v>200</c:v>
                </c:pt>
                <c:pt idx="2">
                  <c:v>190</c:v>
                </c:pt>
                <c:pt idx="3">
                  <c:v>150</c:v>
                </c:pt>
                <c:pt idx="4">
                  <c:v>1400</c:v>
                </c:pt>
                <c:pt idx="5">
                  <c:v>2300</c:v>
                </c:pt>
                <c:pt idx="6">
                  <c:v>3250</c:v>
                </c:pt>
                <c:pt idx="7">
                  <c:v>2700</c:v>
                </c:pt>
                <c:pt idx="8">
                  <c:v>4250</c:v>
                </c:pt>
                <c:pt idx="9">
                  <c:v>600</c:v>
                </c:pt>
                <c:pt idx="10">
                  <c:v>400</c:v>
                </c:pt>
                <c:pt idx="11">
                  <c:v>800</c:v>
                </c:pt>
              </c:numCache>
            </c:numRef>
          </c:val>
        </c:ser>
        <c:marker val="1"/>
        <c:axId val="134775936"/>
        <c:axId val="134777472"/>
      </c:lineChart>
      <c:catAx>
        <c:axId val="134775936"/>
        <c:scaling>
          <c:orientation val="minMax"/>
        </c:scaling>
        <c:axPos val="b"/>
        <c:majorGridlines/>
        <c:tickLblPos val="nextTo"/>
        <c:crossAx val="134777472"/>
        <c:crosses val="autoZero"/>
        <c:auto val="1"/>
        <c:lblAlgn val="ctr"/>
        <c:lblOffset val="100"/>
      </c:catAx>
      <c:valAx>
        <c:axId val="134777472"/>
        <c:scaling>
          <c:orientation val="minMax"/>
        </c:scaling>
        <c:axPos val="l"/>
        <c:majorGridlines/>
        <c:numFmt formatCode="General" sourceLinked="1"/>
        <c:tickLblPos val="nextTo"/>
        <c:crossAx val="1347759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Осадки мм.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5 июня</c:v>
                </c:pt>
                <c:pt idx="1">
                  <c:v>6 июня</c:v>
                </c:pt>
                <c:pt idx="2">
                  <c:v>10 июня</c:v>
                </c:pt>
                <c:pt idx="3">
                  <c:v>11 июня</c:v>
                </c:pt>
                <c:pt idx="4">
                  <c:v>12 июня</c:v>
                </c:pt>
                <c:pt idx="5">
                  <c:v>28 июня</c:v>
                </c:pt>
                <c:pt idx="6">
                  <c:v>29 июня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0.1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2</c:v>
                </c:pt>
              </c:numCache>
            </c:numRef>
          </c:val>
        </c:ser>
        <c:marker val="1"/>
        <c:axId val="134854528"/>
        <c:axId val="134856064"/>
      </c:lineChart>
      <c:catAx>
        <c:axId val="134854528"/>
        <c:scaling>
          <c:orientation val="minMax"/>
        </c:scaling>
        <c:axPos val="b"/>
        <c:majorGridlines/>
        <c:tickLblPos val="nextTo"/>
        <c:crossAx val="134856064"/>
        <c:crosses val="autoZero"/>
        <c:auto val="1"/>
        <c:lblAlgn val="ctr"/>
        <c:lblOffset val="100"/>
      </c:catAx>
      <c:valAx>
        <c:axId val="134856064"/>
        <c:scaling>
          <c:orientation val="minMax"/>
        </c:scaling>
        <c:axPos val="l"/>
        <c:majorGridlines/>
        <c:numFmt formatCode="General" sourceLinked="1"/>
        <c:tickLblPos val="nextTo"/>
        <c:crossAx val="1348545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Рублей за 1 кв. м.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Офисные помешения</c:v>
                </c:pt>
                <c:pt idx="1">
                  <c:v>Производственые помещения</c:v>
                </c:pt>
                <c:pt idx="2">
                  <c:v>Торговые помещения</c:v>
                </c:pt>
                <c:pt idx="3">
                  <c:v>Складские помещения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60000</c:v>
                </c:pt>
                <c:pt idx="1">
                  <c:v>30000</c:v>
                </c:pt>
                <c:pt idx="2">
                  <c:v>55661</c:v>
                </c:pt>
                <c:pt idx="3">
                  <c:v>40000</c:v>
                </c:pt>
              </c:numCache>
            </c:numRef>
          </c:val>
        </c:ser>
        <c:marker val="1"/>
        <c:axId val="134941312"/>
        <c:axId val="134336896"/>
      </c:lineChart>
      <c:catAx>
        <c:axId val="134941312"/>
        <c:scaling>
          <c:orientation val="minMax"/>
        </c:scaling>
        <c:axPos val="b"/>
        <c:majorGridlines/>
        <c:tickLblPos val="nextTo"/>
        <c:crossAx val="134336896"/>
        <c:crosses val="autoZero"/>
        <c:auto val="1"/>
        <c:lblAlgn val="ctr"/>
        <c:lblOffset val="100"/>
      </c:catAx>
      <c:valAx>
        <c:axId val="134336896"/>
        <c:scaling>
          <c:orientation val="minMax"/>
        </c:scaling>
        <c:axPos val="l"/>
        <c:majorGridlines/>
        <c:numFmt formatCode="General" sourceLinked="1"/>
        <c:tickLblPos val="nextTo"/>
        <c:crossAx val="1349413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Рублей за 1 кв. м.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Восточный район</c:v>
                </c:pt>
                <c:pt idx="1">
                  <c:v>Калининский район</c:v>
                </c:pt>
                <c:pt idx="2">
                  <c:v>Ленинский район</c:v>
                </c:pt>
                <c:pt idx="3">
                  <c:v>Центральный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35000</c:v>
                </c:pt>
                <c:pt idx="1">
                  <c:v>30000</c:v>
                </c:pt>
                <c:pt idx="2">
                  <c:v>32118</c:v>
                </c:pt>
                <c:pt idx="3">
                  <c:v>40000</c:v>
                </c:pt>
              </c:numCache>
            </c:numRef>
          </c:val>
        </c:ser>
        <c:marker val="1"/>
        <c:axId val="134679936"/>
        <c:axId val="135152768"/>
      </c:lineChart>
      <c:catAx>
        <c:axId val="134679936"/>
        <c:scaling>
          <c:orientation val="minMax"/>
        </c:scaling>
        <c:axPos val="b"/>
        <c:majorGridlines/>
        <c:tickLblPos val="nextTo"/>
        <c:crossAx val="135152768"/>
        <c:crosses val="autoZero"/>
        <c:auto val="1"/>
        <c:lblAlgn val="ctr"/>
        <c:lblOffset val="100"/>
      </c:catAx>
      <c:valAx>
        <c:axId val="135152768"/>
        <c:scaling>
          <c:orientation val="minMax"/>
        </c:scaling>
        <c:axPos val="l"/>
        <c:majorGridlines/>
        <c:numFmt formatCode="General" sourceLinked="1"/>
        <c:tickLblPos val="nextTo"/>
        <c:crossAx val="1346799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Команда противника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Матч № 1</c:v>
                </c:pt>
                <c:pt idx="1">
                  <c:v>Матч № 2</c:v>
                </c:pt>
                <c:pt idx="2">
                  <c:v>Матч № 3</c:v>
                </c:pt>
                <c:pt idx="3">
                  <c:v>Матч №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ХК"Газовик"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Матч № 1</c:v>
                </c:pt>
                <c:pt idx="1">
                  <c:v>Матч № 2</c:v>
                </c:pt>
                <c:pt idx="2">
                  <c:v>Матч № 3</c:v>
                </c:pt>
                <c:pt idx="3">
                  <c:v>Матч №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hape val="box"/>
        <c:axId val="116755840"/>
        <c:axId val="116761728"/>
        <c:axId val="0"/>
      </c:bar3DChart>
      <c:catAx>
        <c:axId val="116755840"/>
        <c:scaling>
          <c:orientation val="minMax"/>
        </c:scaling>
        <c:axPos val="b"/>
        <c:tickLblPos val="nextTo"/>
        <c:crossAx val="116761728"/>
        <c:crosses val="autoZero"/>
        <c:auto val="1"/>
        <c:lblAlgn val="ctr"/>
        <c:lblOffset val="100"/>
      </c:catAx>
      <c:valAx>
        <c:axId val="116761728"/>
        <c:scaling>
          <c:orientation val="minMax"/>
        </c:scaling>
        <c:axPos val="l"/>
        <c:majorGridlines/>
        <c:numFmt formatCode="General" sourceLinked="1"/>
        <c:tickLblPos val="nextTo"/>
        <c:crossAx val="1167558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Рождение</c:v>
                </c:pt>
              </c:strCache>
            </c:strRef>
          </c:tx>
          <c:marker>
            <c:symbol val="none"/>
          </c:marker>
          <c:cat>
            <c:numRef>
              <c:f>Лист1!$A$2:$A$14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5295</c:v>
                </c:pt>
                <c:pt idx="1">
                  <c:v>5721</c:v>
                </c:pt>
                <c:pt idx="2">
                  <c:v>6496</c:v>
                </c:pt>
                <c:pt idx="3">
                  <c:v>7038</c:v>
                </c:pt>
                <c:pt idx="4">
                  <c:v>7411</c:v>
                </c:pt>
                <c:pt idx="5">
                  <c:v>7691</c:v>
                </c:pt>
                <c:pt idx="6">
                  <c:v>8000</c:v>
                </c:pt>
                <c:pt idx="7">
                  <c:v>8869</c:v>
                </c:pt>
                <c:pt idx="8">
                  <c:v>9591</c:v>
                </c:pt>
                <c:pt idx="9">
                  <c:v>10273</c:v>
                </c:pt>
                <c:pt idx="10">
                  <c:v>10831</c:v>
                </c:pt>
                <c:pt idx="11">
                  <c:v>11453</c:v>
                </c:pt>
                <c:pt idx="12">
                  <c:v>12000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Смерть</c:v>
                </c:pt>
              </c:strCache>
            </c:strRef>
          </c:tx>
          <c:marker>
            <c:symbol val="none"/>
          </c:marker>
          <c:cat>
            <c:numRef>
              <c:f>Лист1!$A$2:$A$14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6532</c:v>
                </c:pt>
                <c:pt idx="1">
                  <c:v>6753</c:v>
                </c:pt>
                <c:pt idx="2">
                  <c:v>7265</c:v>
                </c:pt>
                <c:pt idx="3">
                  <c:v>7038</c:v>
                </c:pt>
                <c:pt idx="4">
                  <c:v>6986</c:v>
                </c:pt>
                <c:pt idx="5">
                  <c:v>6684</c:v>
                </c:pt>
                <c:pt idx="6">
                  <c:v>6500</c:v>
                </c:pt>
                <c:pt idx="7">
                  <c:v>6197</c:v>
                </c:pt>
                <c:pt idx="8">
                  <c:v>6384</c:v>
                </c:pt>
                <c:pt idx="9">
                  <c:v>6099</c:v>
                </c:pt>
                <c:pt idx="10">
                  <c:v>6368</c:v>
                </c:pt>
                <c:pt idx="11">
                  <c:v>6163</c:v>
                </c:pt>
                <c:pt idx="12">
                  <c:v>6000</c:v>
                </c:pt>
              </c:numCache>
            </c:numRef>
          </c:val>
        </c:ser>
        <c:marker val="1"/>
        <c:axId val="135173248"/>
        <c:axId val="135174784"/>
      </c:lineChart>
      <c:catAx>
        <c:axId val="135173248"/>
        <c:scaling>
          <c:orientation val="minMax"/>
        </c:scaling>
        <c:axPos val="b"/>
        <c:majorGridlines/>
        <c:numFmt formatCode="General" sourceLinked="1"/>
        <c:tickLblPos val="nextTo"/>
        <c:crossAx val="135174784"/>
        <c:crosses val="autoZero"/>
        <c:auto val="1"/>
        <c:lblAlgn val="ctr"/>
        <c:lblOffset val="100"/>
      </c:catAx>
      <c:valAx>
        <c:axId val="135174784"/>
        <c:scaling>
          <c:orientation val="minMax"/>
        </c:scaling>
        <c:axPos val="l"/>
        <c:majorGridlines/>
        <c:numFmt formatCode="General" sourceLinked="1"/>
        <c:tickLblPos val="nextTo"/>
        <c:crossAx val="1351732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1600</c:v>
                </c:pt>
                <c:pt idx="1">
                  <c:v>1200</c:v>
                </c:pt>
                <c:pt idx="2">
                  <c:v>1100</c:v>
                </c:pt>
                <c:pt idx="3">
                  <c:v>850</c:v>
                </c:pt>
                <c:pt idx="4">
                  <c:v>850</c:v>
                </c:pt>
                <c:pt idx="5">
                  <c:v>1350</c:v>
                </c:pt>
                <c:pt idx="6">
                  <c:v>900</c:v>
                </c:pt>
                <c:pt idx="7">
                  <c:v>1150</c:v>
                </c:pt>
                <c:pt idx="8">
                  <c:v>1240</c:v>
                </c:pt>
                <c:pt idx="9">
                  <c:v>1230</c:v>
                </c:pt>
                <c:pt idx="10">
                  <c:v>1400</c:v>
                </c:pt>
                <c:pt idx="11">
                  <c:v>1600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810</c:v>
                </c:pt>
                <c:pt idx="1">
                  <c:v>850</c:v>
                </c:pt>
                <c:pt idx="2">
                  <c:v>1200</c:v>
                </c:pt>
                <c:pt idx="3">
                  <c:v>850</c:v>
                </c:pt>
                <c:pt idx="4">
                  <c:v>850</c:v>
                </c:pt>
                <c:pt idx="5">
                  <c:v>1500</c:v>
                </c:pt>
                <c:pt idx="6">
                  <c:v>1280</c:v>
                </c:pt>
                <c:pt idx="7">
                  <c:v>1200</c:v>
                </c:pt>
                <c:pt idx="8">
                  <c:v>1360</c:v>
                </c:pt>
                <c:pt idx="9">
                  <c:v>1300</c:v>
                </c:pt>
                <c:pt idx="10">
                  <c:v>1200</c:v>
                </c:pt>
                <c:pt idx="11">
                  <c:v>1210</c:v>
                </c:pt>
              </c:numCache>
            </c:numRef>
          </c:val>
        </c:ser>
        <c:marker val="1"/>
        <c:axId val="146127488"/>
        <c:axId val="146133376"/>
      </c:lineChart>
      <c:catAx>
        <c:axId val="146127488"/>
        <c:scaling>
          <c:orientation val="minMax"/>
        </c:scaling>
        <c:axPos val="b"/>
        <c:majorGridlines/>
        <c:tickLblPos val="nextTo"/>
        <c:crossAx val="146133376"/>
        <c:crosses val="autoZero"/>
        <c:auto val="1"/>
        <c:lblAlgn val="ctr"/>
        <c:lblOffset val="100"/>
      </c:catAx>
      <c:valAx>
        <c:axId val="146133376"/>
        <c:scaling>
          <c:orientation val="minMax"/>
        </c:scaling>
        <c:axPos val="l"/>
        <c:majorGridlines/>
        <c:numFmt formatCode="General" sourceLinked="1"/>
        <c:tickLblPos val="nextTo"/>
        <c:crossAx val="1461274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220235925402079"/>
          <c:y val="3.0990638922956466E-2"/>
          <c:w val="0.58917818080753637"/>
          <c:h val="0.4874307679573484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Рублей за 1 кв. м.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Восточный район</c:v>
                </c:pt>
                <c:pt idx="1">
                  <c:v>Калининский район</c:v>
                </c:pt>
                <c:pt idx="2">
                  <c:v>Ленинский район</c:v>
                </c:pt>
                <c:pt idx="3">
                  <c:v>Центральный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500</c:v>
                </c:pt>
                <c:pt idx="1">
                  <c:v>540</c:v>
                </c:pt>
                <c:pt idx="2">
                  <c:v>405</c:v>
                </c:pt>
                <c:pt idx="3">
                  <c:v>605</c:v>
                </c:pt>
              </c:numCache>
            </c:numRef>
          </c:val>
        </c:ser>
        <c:marker val="1"/>
        <c:axId val="116769152"/>
        <c:axId val="116770688"/>
      </c:lineChart>
      <c:catAx>
        <c:axId val="116769152"/>
        <c:scaling>
          <c:orientation val="minMax"/>
        </c:scaling>
        <c:axPos val="b"/>
        <c:majorGridlines/>
        <c:tickLblPos val="nextTo"/>
        <c:crossAx val="116770688"/>
        <c:crosses val="autoZero"/>
        <c:auto val="1"/>
        <c:lblAlgn val="ctr"/>
        <c:lblOffset val="100"/>
      </c:catAx>
      <c:valAx>
        <c:axId val="116770688"/>
        <c:scaling>
          <c:orientation val="minMax"/>
        </c:scaling>
        <c:axPos val="l"/>
        <c:majorGridlines/>
        <c:numFmt formatCode="General" sourceLinked="1"/>
        <c:tickLblPos val="nextTo"/>
        <c:crossAx val="1167691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Осадки мм.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5 июня</c:v>
                </c:pt>
                <c:pt idx="1">
                  <c:v>6 июня</c:v>
                </c:pt>
                <c:pt idx="2">
                  <c:v>10 июня</c:v>
                </c:pt>
                <c:pt idx="3">
                  <c:v>11 июня</c:v>
                </c:pt>
                <c:pt idx="4">
                  <c:v>12 июня</c:v>
                </c:pt>
                <c:pt idx="5">
                  <c:v>28 июня</c:v>
                </c:pt>
                <c:pt idx="6">
                  <c:v>29 июня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0.1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2</c:v>
                </c:pt>
              </c:numCache>
            </c:numRef>
          </c:val>
        </c:ser>
        <c:marker val="1"/>
        <c:axId val="114283648"/>
        <c:axId val="114285184"/>
      </c:lineChart>
      <c:catAx>
        <c:axId val="114283648"/>
        <c:scaling>
          <c:orientation val="minMax"/>
        </c:scaling>
        <c:axPos val="b"/>
        <c:majorGridlines/>
        <c:tickLblPos val="nextTo"/>
        <c:crossAx val="114285184"/>
        <c:crosses val="autoZero"/>
        <c:auto val="1"/>
        <c:lblAlgn val="ctr"/>
        <c:lblOffset val="100"/>
      </c:catAx>
      <c:valAx>
        <c:axId val="114285184"/>
        <c:scaling>
          <c:orientation val="minMax"/>
        </c:scaling>
        <c:axPos val="l"/>
        <c:majorGridlines/>
        <c:numFmt formatCode="General" sourceLinked="1"/>
        <c:tickLblPos val="nextTo"/>
        <c:crossAx val="1142836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700</c:v>
                </c:pt>
                <c:pt idx="1">
                  <c:v>500</c:v>
                </c:pt>
                <c:pt idx="2">
                  <c:v>900</c:v>
                </c:pt>
                <c:pt idx="3">
                  <c:v>710</c:v>
                </c:pt>
                <c:pt idx="4">
                  <c:v>789</c:v>
                </c:pt>
                <c:pt idx="5">
                  <c:v>1100</c:v>
                </c:pt>
                <c:pt idx="6">
                  <c:v>810</c:v>
                </c:pt>
                <c:pt idx="7">
                  <c:v>900</c:v>
                </c:pt>
                <c:pt idx="8">
                  <c:v>850</c:v>
                </c:pt>
                <c:pt idx="9">
                  <c:v>760</c:v>
                </c:pt>
                <c:pt idx="10">
                  <c:v>850</c:v>
                </c:pt>
                <c:pt idx="11">
                  <c:v>910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650</c:v>
                </c:pt>
                <c:pt idx="1">
                  <c:v>1380</c:v>
                </c:pt>
                <c:pt idx="2">
                  <c:v>1700</c:v>
                </c:pt>
                <c:pt idx="3">
                  <c:v>850</c:v>
                </c:pt>
                <c:pt idx="4">
                  <c:v>410</c:v>
                </c:pt>
                <c:pt idx="5">
                  <c:v>860</c:v>
                </c:pt>
                <c:pt idx="6">
                  <c:v>900</c:v>
                </c:pt>
                <c:pt idx="7">
                  <c:v>1200</c:v>
                </c:pt>
                <c:pt idx="8">
                  <c:v>800</c:v>
                </c:pt>
                <c:pt idx="9">
                  <c:v>630</c:v>
                </c:pt>
                <c:pt idx="10">
                  <c:v>1100</c:v>
                </c:pt>
                <c:pt idx="11">
                  <c:v>940</c:v>
                </c:pt>
              </c:numCache>
            </c:numRef>
          </c:val>
        </c:ser>
        <c:shape val="pyramid"/>
        <c:axId val="116784128"/>
        <c:axId val="116679424"/>
        <c:axId val="116728704"/>
      </c:bar3DChart>
      <c:catAx>
        <c:axId val="116784128"/>
        <c:scaling>
          <c:orientation val="minMax"/>
        </c:scaling>
        <c:axPos val="b"/>
        <c:tickLblPos val="nextTo"/>
        <c:crossAx val="116679424"/>
        <c:crosses val="autoZero"/>
        <c:auto val="1"/>
        <c:lblAlgn val="ctr"/>
        <c:lblOffset val="100"/>
      </c:catAx>
      <c:valAx>
        <c:axId val="116679424"/>
        <c:scaling>
          <c:orientation val="minMax"/>
        </c:scaling>
        <c:axPos val="l"/>
        <c:majorGridlines/>
        <c:numFmt formatCode="General" sourceLinked="1"/>
        <c:tickLblPos val="nextTo"/>
        <c:crossAx val="116784128"/>
        <c:crosses val="autoZero"/>
        <c:crossBetween val="between"/>
      </c:valAx>
      <c:serAx>
        <c:axId val="116728704"/>
        <c:scaling>
          <c:orientation val="minMax"/>
        </c:scaling>
        <c:axPos val="b"/>
        <c:tickLblPos val="nextTo"/>
        <c:crossAx val="116679424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Команда противника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Матч № 1</c:v>
                </c:pt>
                <c:pt idx="1">
                  <c:v>Матч № 2</c:v>
                </c:pt>
                <c:pt idx="2">
                  <c:v>Матч № 3</c:v>
                </c:pt>
                <c:pt idx="3">
                  <c:v>Матч №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ХК"Газовик"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Матч № 1</c:v>
                </c:pt>
                <c:pt idx="1">
                  <c:v>Матч № 2</c:v>
                </c:pt>
                <c:pt idx="2">
                  <c:v>Матч № 3</c:v>
                </c:pt>
                <c:pt idx="3">
                  <c:v>Матч №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hape val="box"/>
        <c:axId val="116685056"/>
        <c:axId val="116776960"/>
        <c:axId val="0"/>
      </c:bar3DChart>
      <c:catAx>
        <c:axId val="116685056"/>
        <c:scaling>
          <c:orientation val="minMax"/>
        </c:scaling>
        <c:axPos val="b"/>
        <c:tickLblPos val="nextTo"/>
        <c:crossAx val="116776960"/>
        <c:crosses val="autoZero"/>
        <c:auto val="1"/>
        <c:lblAlgn val="ctr"/>
        <c:lblOffset val="100"/>
      </c:catAx>
      <c:valAx>
        <c:axId val="116776960"/>
        <c:scaling>
          <c:orientation val="minMax"/>
        </c:scaling>
        <c:axPos val="l"/>
        <c:majorGridlines/>
        <c:numFmt formatCode="General" sourceLinked="1"/>
        <c:tickLblPos val="nextTo"/>
        <c:crossAx val="116685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ФК"Тюмень"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Матч №1</c:v>
                </c:pt>
                <c:pt idx="1">
                  <c:v>Матч №2</c:v>
                </c:pt>
                <c:pt idx="2">
                  <c:v>Матч №3</c:v>
                </c:pt>
                <c:pt idx="3">
                  <c:v>Матч №4</c:v>
                </c:pt>
                <c:pt idx="4">
                  <c:v>Матч №5</c:v>
                </c:pt>
                <c:pt idx="5">
                  <c:v>Матч №6</c:v>
                </c:pt>
                <c:pt idx="6">
                  <c:v>Матч №7</c:v>
                </c:pt>
                <c:pt idx="7">
                  <c:v>Матч №8</c:v>
                </c:pt>
                <c:pt idx="8">
                  <c:v>Матч №9</c:v>
                </c:pt>
                <c:pt idx="9">
                  <c:v>Матч №10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Команды противника 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Матч №1</c:v>
                </c:pt>
                <c:pt idx="1">
                  <c:v>Матч №2</c:v>
                </c:pt>
                <c:pt idx="2">
                  <c:v>Матч №3</c:v>
                </c:pt>
                <c:pt idx="3">
                  <c:v>Матч №4</c:v>
                </c:pt>
                <c:pt idx="4">
                  <c:v>Матч №5</c:v>
                </c:pt>
                <c:pt idx="5">
                  <c:v>Матч №6</c:v>
                </c:pt>
                <c:pt idx="6">
                  <c:v>Матч №7</c:v>
                </c:pt>
                <c:pt idx="7">
                  <c:v>Матч №8</c:v>
                </c:pt>
                <c:pt idx="8">
                  <c:v>Матч №9</c:v>
                </c:pt>
                <c:pt idx="9">
                  <c:v>Матч №10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shape val="cylinder"/>
        <c:axId val="134402432"/>
        <c:axId val="134403968"/>
        <c:axId val="0"/>
      </c:bar3DChart>
      <c:catAx>
        <c:axId val="134402432"/>
        <c:scaling>
          <c:orientation val="minMax"/>
        </c:scaling>
        <c:axPos val="b"/>
        <c:tickLblPos val="nextTo"/>
        <c:crossAx val="134403968"/>
        <c:crosses val="autoZero"/>
        <c:auto val="1"/>
        <c:lblAlgn val="ctr"/>
        <c:lblOffset val="100"/>
      </c:catAx>
      <c:valAx>
        <c:axId val="134403968"/>
        <c:scaling>
          <c:orientation val="minMax"/>
        </c:scaling>
        <c:axPos val="l"/>
        <c:majorGridlines/>
        <c:numFmt formatCode="General" sourceLinked="1"/>
        <c:tickLblPos val="nextTo"/>
        <c:crossAx val="1344024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2300</c:v>
                </c:pt>
                <c:pt idx="1">
                  <c:v>1250</c:v>
                </c:pt>
                <c:pt idx="2">
                  <c:v>900</c:v>
                </c:pt>
                <c:pt idx="3">
                  <c:v>505</c:v>
                </c:pt>
                <c:pt idx="4">
                  <c:v>520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2250</c:v>
                </c:pt>
                <c:pt idx="9">
                  <c:v>2100</c:v>
                </c:pt>
                <c:pt idx="10">
                  <c:v>1600</c:v>
                </c:pt>
                <c:pt idx="11">
                  <c:v>1705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900</c:v>
                </c:pt>
                <c:pt idx="1">
                  <c:v>1050</c:v>
                </c:pt>
                <c:pt idx="2">
                  <c:v>400</c:v>
                </c:pt>
                <c:pt idx="3">
                  <c:v>900</c:v>
                </c:pt>
                <c:pt idx="4">
                  <c:v>2700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2250</c:v>
                </c:pt>
                <c:pt idx="9">
                  <c:v>2800</c:v>
                </c:pt>
                <c:pt idx="10">
                  <c:v>1800</c:v>
                </c:pt>
                <c:pt idx="11">
                  <c:v>2900</c:v>
                </c:pt>
              </c:numCache>
            </c:numRef>
          </c:val>
        </c:ser>
        <c:shape val="cylinder"/>
        <c:axId val="134486272"/>
        <c:axId val="134500352"/>
        <c:axId val="0"/>
      </c:bar3DChart>
      <c:catAx>
        <c:axId val="134486272"/>
        <c:scaling>
          <c:orientation val="minMax"/>
        </c:scaling>
        <c:axPos val="b"/>
        <c:tickLblPos val="nextTo"/>
        <c:crossAx val="134500352"/>
        <c:crosses val="autoZero"/>
        <c:auto val="1"/>
        <c:lblAlgn val="ctr"/>
        <c:lblOffset val="100"/>
      </c:catAx>
      <c:valAx>
        <c:axId val="134500352"/>
        <c:scaling>
          <c:orientation val="minMax"/>
        </c:scaling>
        <c:axPos val="l"/>
        <c:majorGridlines/>
        <c:numFmt formatCode="General" sourceLinked="1"/>
        <c:tickLblPos val="nextTo"/>
        <c:crossAx val="1344862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1 июня</c:v>
                </c:pt>
                <c:pt idx="1">
                  <c:v> 5 июня</c:v>
                </c:pt>
                <c:pt idx="2">
                  <c:v>10 июня</c:v>
                </c:pt>
                <c:pt idx="3">
                  <c:v>15 июня</c:v>
                </c:pt>
                <c:pt idx="4">
                  <c:v>20 июня</c:v>
                </c:pt>
                <c:pt idx="5">
                  <c:v>25 июня</c:v>
                </c:pt>
                <c:pt idx="6">
                  <c:v> 30 июня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24</c:v>
                </c:pt>
                <c:pt idx="2">
                  <c:v>30</c:v>
                </c:pt>
                <c:pt idx="3">
                  <c:v>28</c:v>
                </c:pt>
                <c:pt idx="4">
                  <c:v>31</c:v>
                </c:pt>
                <c:pt idx="5">
                  <c:v>22</c:v>
                </c:pt>
                <c:pt idx="6">
                  <c:v>27</c:v>
                </c:pt>
              </c:numCache>
            </c:numRef>
          </c:val>
        </c:ser>
        <c:axId val="134515712"/>
        <c:axId val="134554368"/>
      </c:barChart>
      <c:catAx>
        <c:axId val="134515712"/>
        <c:scaling>
          <c:orientation val="minMax"/>
        </c:scaling>
        <c:axPos val="b"/>
        <c:tickLblPos val="nextTo"/>
        <c:crossAx val="134554368"/>
        <c:crosses val="autoZero"/>
        <c:auto val="1"/>
        <c:lblAlgn val="ctr"/>
        <c:lblOffset val="100"/>
      </c:catAx>
      <c:valAx>
        <c:axId val="134554368"/>
        <c:scaling>
          <c:orientation val="minMax"/>
        </c:scaling>
        <c:axPos val="l"/>
        <c:majorGridlines/>
        <c:numFmt formatCode="General" sourceLinked="1"/>
        <c:tickLblPos val="nextTo"/>
        <c:crossAx val="1345157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9C34-102C-49E1-8EF5-44CC2B96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22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2013-04-11T02:12:00Z</cp:lastPrinted>
  <dcterms:created xsi:type="dcterms:W3CDTF">2005-01-13T01:40:00Z</dcterms:created>
  <dcterms:modified xsi:type="dcterms:W3CDTF">2013-04-11T02:12:00Z</dcterms:modified>
</cp:coreProperties>
</file>